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7F4B71" w14:textId="77777777" w:rsidR="009758A9" w:rsidRPr="000E5330" w:rsidRDefault="009758A9" w:rsidP="006E628C">
      <w:pPr>
        <w:rPr>
          <w:rFonts w:ascii="Arial" w:eastAsia="仿宋_GB2312" w:hAnsi="Arial" w:cs="Arial"/>
          <w:b/>
          <w:sz w:val="18"/>
          <w:szCs w:val="18"/>
        </w:rPr>
      </w:pPr>
      <w:r w:rsidRPr="000E5330">
        <w:rPr>
          <w:rFonts w:ascii="Arial" w:eastAsia="方正仿宋简体" w:hAnsi="Arial" w:cs="Arial"/>
          <w:snapToGrid w:val="0"/>
          <w:kern w:val="0"/>
          <w:sz w:val="18"/>
          <w:szCs w:val="18"/>
        </w:rPr>
        <w:t>附件</w:t>
      </w:r>
      <w:r w:rsidRPr="000E5330">
        <w:rPr>
          <w:rFonts w:ascii="Arial" w:eastAsia="方正仿宋简体" w:hAnsi="Arial" w:cs="Arial"/>
          <w:snapToGrid w:val="0"/>
          <w:kern w:val="0"/>
          <w:sz w:val="18"/>
          <w:szCs w:val="18"/>
        </w:rPr>
        <w:t>7</w:t>
      </w:r>
      <w:r w:rsidRPr="000E5330">
        <w:rPr>
          <w:rFonts w:ascii="Arial" w:eastAsia="方正仿宋简体" w:hAnsi="Arial" w:cs="Arial"/>
          <w:snapToGrid w:val="0"/>
          <w:kern w:val="0"/>
          <w:sz w:val="18"/>
          <w:szCs w:val="18"/>
        </w:rPr>
        <w:t>：</w:t>
      </w:r>
    </w:p>
    <w:p w14:paraId="207DE99F" w14:textId="77777777" w:rsidR="009758A9" w:rsidRPr="000E5330" w:rsidRDefault="009758A9" w:rsidP="000E5330">
      <w:pPr>
        <w:autoSpaceDE w:val="0"/>
        <w:autoSpaceDN w:val="0"/>
        <w:adjustRightInd w:val="0"/>
        <w:jc w:val="center"/>
        <w:rPr>
          <w:rFonts w:ascii="Arial" w:eastAsia="方正小标宋简体" w:hAnsi="Arial" w:cs="Arial"/>
          <w:sz w:val="18"/>
          <w:szCs w:val="18"/>
        </w:rPr>
      </w:pPr>
      <w:r w:rsidRPr="000E5330">
        <w:rPr>
          <w:rFonts w:ascii="Arial" w:eastAsia="方正小标宋简体" w:hAnsi="Arial" w:cs="Arial"/>
          <w:sz w:val="18"/>
          <w:szCs w:val="18"/>
        </w:rPr>
        <w:t>认证认可行业标准草案编制说明</w:t>
      </w:r>
    </w:p>
    <w:p w14:paraId="19783BC0" w14:textId="77777777" w:rsidR="009758A9" w:rsidRPr="000E5330" w:rsidRDefault="009758A9" w:rsidP="000E5330">
      <w:pPr>
        <w:autoSpaceDE w:val="0"/>
        <w:autoSpaceDN w:val="0"/>
        <w:adjustRightInd w:val="0"/>
        <w:jc w:val="center"/>
        <w:rPr>
          <w:rFonts w:ascii="Arial" w:eastAsia="方正仿宋简体" w:hAnsi="Arial" w:cs="Arial"/>
          <w:sz w:val="18"/>
          <w:szCs w:val="18"/>
        </w:rPr>
      </w:pPr>
      <w:r w:rsidRPr="000E5330">
        <w:rPr>
          <w:rFonts w:ascii="Arial" w:eastAsia="方正仿宋简体" w:hAnsi="Arial" w:cs="Arial"/>
          <w:sz w:val="18"/>
          <w:szCs w:val="18"/>
        </w:rPr>
        <w:t>（参考格式）</w:t>
      </w:r>
    </w:p>
    <w:tbl>
      <w:tblPr>
        <w:tblpPr w:leftFromText="180" w:rightFromText="180" w:vertAnchor="text" w:horzAnchor="margin" w:tblpXSpec="center" w:tblpY="169"/>
        <w:tblW w:w="91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134"/>
        <w:gridCol w:w="28"/>
        <w:gridCol w:w="36"/>
        <w:gridCol w:w="1070"/>
        <w:gridCol w:w="226"/>
        <w:gridCol w:w="929"/>
        <w:gridCol w:w="151"/>
        <w:gridCol w:w="990"/>
        <w:gridCol w:w="630"/>
        <w:gridCol w:w="1440"/>
        <w:gridCol w:w="57"/>
        <w:gridCol w:w="850"/>
        <w:gridCol w:w="1619"/>
      </w:tblGrid>
      <w:tr w:rsidR="009758A9" w:rsidRPr="000E5330" w14:paraId="6B4AF122" w14:textId="77777777" w:rsidTr="00B80EF2">
        <w:trPr>
          <w:trHeight w:val="168"/>
        </w:trPr>
        <w:tc>
          <w:tcPr>
            <w:tcW w:w="8817" w:type="dxa"/>
            <w:gridSpan w:val="13"/>
            <w:tcBorders>
              <w:top w:val="nil"/>
              <w:left w:val="nil"/>
              <w:bottom w:val="nil"/>
              <w:right w:val="nil"/>
            </w:tcBorders>
            <w:vAlign w:val="center"/>
          </w:tcPr>
          <w:p w14:paraId="3498F710" w14:textId="77777777" w:rsidR="009758A9" w:rsidRPr="000E5330" w:rsidRDefault="009758A9" w:rsidP="000E5330">
            <w:pPr>
              <w:rPr>
                <w:rFonts w:ascii="宋体" w:hAnsi="宋体" w:cs="Arial" w:hint="eastAsia"/>
                <w:b/>
                <w:sz w:val="18"/>
                <w:szCs w:val="18"/>
              </w:rPr>
            </w:pPr>
            <w:r w:rsidRPr="000E5330">
              <w:rPr>
                <w:rFonts w:ascii="宋体" w:hAnsi="宋体" w:cs="Arial"/>
                <w:b/>
                <w:sz w:val="18"/>
                <w:szCs w:val="18"/>
              </w:rPr>
              <w:t>1、基本信息</w:t>
            </w:r>
          </w:p>
        </w:tc>
      </w:tr>
      <w:tr w:rsidR="009758A9" w:rsidRPr="000E5330" w14:paraId="583FB437" w14:textId="77777777" w:rsidTr="00B80EF2">
        <w:trPr>
          <w:trHeight w:val="384"/>
        </w:trPr>
        <w:tc>
          <w:tcPr>
            <w:tcW w:w="1134" w:type="dxa"/>
            <w:vMerge w:val="restart"/>
            <w:tcBorders>
              <w:top w:val="single" w:sz="4" w:space="0" w:color="auto"/>
              <w:left w:val="single" w:sz="4" w:space="0" w:color="auto"/>
              <w:bottom w:val="single" w:sz="4" w:space="0" w:color="auto"/>
              <w:right w:val="single" w:sz="4" w:space="0" w:color="auto"/>
            </w:tcBorders>
            <w:vAlign w:val="center"/>
          </w:tcPr>
          <w:p w14:paraId="35119AC4" w14:textId="77777777" w:rsidR="009758A9" w:rsidRPr="000E5330" w:rsidRDefault="009758A9" w:rsidP="000E5330">
            <w:pPr>
              <w:ind w:leftChars="67" w:left="141" w:rightChars="84" w:right="176"/>
              <w:rPr>
                <w:rFonts w:ascii="宋体" w:hAnsi="宋体" w:cs="Arial" w:hint="eastAsia"/>
                <w:sz w:val="18"/>
                <w:szCs w:val="18"/>
              </w:rPr>
            </w:pPr>
            <w:r w:rsidRPr="000E5330">
              <w:rPr>
                <w:rFonts w:ascii="宋体" w:hAnsi="宋体" w:cs="Arial"/>
                <w:sz w:val="18"/>
                <w:szCs w:val="18"/>
              </w:rPr>
              <w:t>1.1 标准草案名称</w:t>
            </w:r>
          </w:p>
        </w:tc>
        <w:tc>
          <w:tcPr>
            <w:tcW w:w="1134" w:type="dxa"/>
            <w:gridSpan w:val="3"/>
            <w:tcBorders>
              <w:top w:val="single" w:sz="4" w:space="0" w:color="auto"/>
              <w:left w:val="single" w:sz="4" w:space="0" w:color="auto"/>
              <w:bottom w:val="single" w:sz="4" w:space="0" w:color="auto"/>
              <w:right w:val="single" w:sz="4" w:space="0" w:color="auto"/>
            </w:tcBorders>
            <w:vAlign w:val="center"/>
          </w:tcPr>
          <w:p w14:paraId="7F6B1CF4" w14:textId="77777777" w:rsidR="009758A9" w:rsidRPr="000E5330" w:rsidRDefault="009758A9" w:rsidP="000E5330">
            <w:pPr>
              <w:jc w:val="center"/>
              <w:rPr>
                <w:rFonts w:ascii="宋体" w:hAnsi="宋体" w:cs="Arial" w:hint="eastAsia"/>
                <w:sz w:val="18"/>
                <w:szCs w:val="18"/>
              </w:rPr>
            </w:pPr>
            <w:r w:rsidRPr="000E5330">
              <w:rPr>
                <w:rFonts w:ascii="宋体" w:hAnsi="宋体" w:cs="Arial"/>
                <w:sz w:val="18"/>
                <w:szCs w:val="18"/>
              </w:rPr>
              <w:t>中文</w:t>
            </w:r>
          </w:p>
        </w:tc>
        <w:tc>
          <w:tcPr>
            <w:tcW w:w="6549" w:type="dxa"/>
            <w:gridSpan w:val="9"/>
            <w:tcBorders>
              <w:top w:val="single" w:sz="4" w:space="0" w:color="auto"/>
              <w:left w:val="single" w:sz="4" w:space="0" w:color="auto"/>
              <w:bottom w:val="single" w:sz="4" w:space="0" w:color="auto"/>
              <w:right w:val="single" w:sz="4" w:space="0" w:color="auto"/>
            </w:tcBorders>
            <w:vAlign w:val="center"/>
          </w:tcPr>
          <w:p w14:paraId="4B42AEFB" w14:textId="58B8298D" w:rsidR="009758A9" w:rsidRPr="000E5330" w:rsidRDefault="00390C75" w:rsidP="000E5330">
            <w:pPr>
              <w:pStyle w:val="ae"/>
              <w:framePr w:w="0" w:hRule="auto" w:wrap="auto" w:hAnchor="text" w:xAlign="left" w:yAlign="inline" w:anchorLock="0"/>
              <w:spacing w:line="240" w:lineRule="auto"/>
              <w:rPr>
                <w:rFonts w:ascii="宋体" w:eastAsia="宋体" w:hAnsi="宋体" w:hint="eastAsia"/>
                <w:sz w:val="18"/>
                <w:szCs w:val="18"/>
              </w:rPr>
            </w:pPr>
            <w:r w:rsidRPr="00390C75">
              <w:rPr>
                <w:rFonts w:ascii="宋体" w:eastAsia="宋体" w:hAnsi="宋体" w:hint="eastAsia"/>
                <w:sz w:val="18"/>
                <w:szCs w:val="18"/>
              </w:rPr>
              <w:t>食品微生物检测能力验证实施指南</w:t>
            </w:r>
          </w:p>
        </w:tc>
      </w:tr>
      <w:tr w:rsidR="009758A9" w:rsidRPr="000E5330" w14:paraId="7AFEBE04" w14:textId="77777777" w:rsidTr="00B80EF2">
        <w:trPr>
          <w:trHeight w:val="692"/>
        </w:trPr>
        <w:tc>
          <w:tcPr>
            <w:tcW w:w="1134" w:type="dxa"/>
            <w:vMerge/>
            <w:tcBorders>
              <w:top w:val="single" w:sz="4" w:space="0" w:color="auto"/>
              <w:left w:val="single" w:sz="4" w:space="0" w:color="auto"/>
              <w:bottom w:val="single" w:sz="4" w:space="0" w:color="auto"/>
              <w:right w:val="single" w:sz="4" w:space="0" w:color="auto"/>
            </w:tcBorders>
            <w:vAlign w:val="center"/>
          </w:tcPr>
          <w:p w14:paraId="1EF18470" w14:textId="77777777" w:rsidR="009758A9" w:rsidRPr="000E5330" w:rsidRDefault="009758A9" w:rsidP="000E5330">
            <w:pPr>
              <w:ind w:leftChars="67" w:left="141" w:rightChars="84" w:right="176"/>
              <w:jc w:val="center"/>
              <w:rPr>
                <w:rFonts w:ascii="宋体" w:hAnsi="宋体" w:cs="Arial" w:hint="eastAsia"/>
                <w:sz w:val="18"/>
                <w:szCs w:val="18"/>
              </w:rPr>
            </w:pPr>
          </w:p>
        </w:tc>
        <w:tc>
          <w:tcPr>
            <w:tcW w:w="1134" w:type="dxa"/>
            <w:gridSpan w:val="3"/>
            <w:tcBorders>
              <w:top w:val="single" w:sz="4" w:space="0" w:color="auto"/>
              <w:left w:val="single" w:sz="4" w:space="0" w:color="auto"/>
              <w:bottom w:val="single" w:sz="6" w:space="0" w:color="auto"/>
              <w:right w:val="single" w:sz="4" w:space="0" w:color="auto"/>
            </w:tcBorders>
            <w:vAlign w:val="center"/>
          </w:tcPr>
          <w:p w14:paraId="32728A17" w14:textId="77777777" w:rsidR="009758A9" w:rsidRPr="000E5330" w:rsidRDefault="009758A9" w:rsidP="000E5330">
            <w:pPr>
              <w:pStyle w:val="ae"/>
              <w:framePr w:w="0" w:hRule="auto" w:wrap="auto" w:hAnchor="text" w:xAlign="left" w:yAlign="inline" w:anchorLock="0"/>
              <w:spacing w:line="240" w:lineRule="auto"/>
              <w:rPr>
                <w:rFonts w:ascii="宋体" w:eastAsia="宋体" w:hAnsi="宋体" w:hint="eastAsia"/>
                <w:sz w:val="18"/>
                <w:szCs w:val="18"/>
              </w:rPr>
            </w:pPr>
            <w:r w:rsidRPr="000E5330">
              <w:rPr>
                <w:rFonts w:ascii="宋体" w:eastAsia="宋体" w:hAnsi="宋体"/>
                <w:sz w:val="18"/>
                <w:szCs w:val="18"/>
              </w:rPr>
              <w:t>英文</w:t>
            </w:r>
          </w:p>
        </w:tc>
        <w:tc>
          <w:tcPr>
            <w:tcW w:w="6549" w:type="dxa"/>
            <w:gridSpan w:val="9"/>
            <w:tcBorders>
              <w:top w:val="single" w:sz="4" w:space="0" w:color="auto"/>
              <w:left w:val="single" w:sz="4" w:space="0" w:color="auto"/>
              <w:bottom w:val="single" w:sz="4" w:space="0" w:color="auto"/>
            </w:tcBorders>
            <w:vAlign w:val="center"/>
          </w:tcPr>
          <w:p w14:paraId="6F28602E" w14:textId="25658E9B" w:rsidR="009758A9" w:rsidRPr="000E5330" w:rsidRDefault="00641413" w:rsidP="00390C75">
            <w:pPr>
              <w:jc w:val="center"/>
              <w:rPr>
                <w:rFonts w:ascii="宋体" w:hAnsi="宋体" w:hint="eastAsia"/>
                <w:sz w:val="18"/>
                <w:szCs w:val="18"/>
              </w:rPr>
            </w:pPr>
            <w:r w:rsidRPr="00641413">
              <w:rPr>
                <w:rFonts w:ascii="宋体" w:hAnsi="宋体"/>
                <w:sz w:val="18"/>
                <w:szCs w:val="18"/>
              </w:rPr>
              <w:t>Technical guideline for proficiency testing of food microbiology test</w:t>
            </w:r>
          </w:p>
        </w:tc>
      </w:tr>
      <w:tr w:rsidR="00BB5FA3" w:rsidRPr="000E5330" w14:paraId="0E85E345" w14:textId="77777777" w:rsidTr="00B80EF2">
        <w:trPr>
          <w:trHeight w:val="603"/>
        </w:trPr>
        <w:tc>
          <w:tcPr>
            <w:tcW w:w="1134" w:type="dxa"/>
            <w:vMerge w:val="restart"/>
            <w:tcBorders>
              <w:right w:val="single" w:sz="4" w:space="0" w:color="auto"/>
            </w:tcBorders>
            <w:vAlign w:val="center"/>
          </w:tcPr>
          <w:p w14:paraId="19CCA2A8" w14:textId="77777777" w:rsidR="00BB5FA3" w:rsidRPr="000E5330" w:rsidRDefault="00BB5FA3" w:rsidP="000E5330">
            <w:pPr>
              <w:ind w:leftChars="67" w:left="141" w:rightChars="84" w:right="176"/>
              <w:rPr>
                <w:rFonts w:ascii="宋体" w:hAnsi="宋体" w:cs="Arial" w:hint="eastAsia"/>
                <w:sz w:val="18"/>
                <w:szCs w:val="18"/>
              </w:rPr>
            </w:pPr>
            <w:r w:rsidRPr="000E5330">
              <w:rPr>
                <w:rFonts w:ascii="宋体" w:hAnsi="宋体" w:cs="Arial"/>
                <w:sz w:val="18"/>
                <w:szCs w:val="18"/>
              </w:rPr>
              <w:t>1.2 与国际标准和国外先进标准一致性程度情况</w:t>
            </w:r>
          </w:p>
        </w:tc>
        <w:tc>
          <w:tcPr>
            <w:tcW w:w="1134" w:type="dxa"/>
            <w:gridSpan w:val="3"/>
            <w:vMerge w:val="restart"/>
            <w:tcBorders>
              <w:left w:val="single" w:sz="4" w:space="0" w:color="auto"/>
              <w:right w:val="single" w:sz="4" w:space="0" w:color="auto"/>
            </w:tcBorders>
            <w:vAlign w:val="center"/>
          </w:tcPr>
          <w:p w14:paraId="5A88BC9B" w14:textId="77777777" w:rsidR="00BB5FA3" w:rsidRPr="000E5330" w:rsidRDefault="00BB5FA3" w:rsidP="000E5330">
            <w:pPr>
              <w:rPr>
                <w:rFonts w:ascii="宋体" w:hAnsi="宋体" w:cs="Arial" w:hint="eastAsia"/>
                <w:sz w:val="18"/>
                <w:szCs w:val="18"/>
              </w:rPr>
            </w:pPr>
            <w:r w:rsidRPr="000E5330">
              <w:rPr>
                <w:rFonts w:ascii="宋体" w:hAnsi="宋体" w:cs="Arial"/>
                <w:sz w:val="18"/>
                <w:szCs w:val="18"/>
              </w:rPr>
              <w:t>□等同采用</w:t>
            </w:r>
          </w:p>
          <w:p w14:paraId="4AB85B47" w14:textId="613794C4" w:rsidR="00BB5FA3" w:rsidRPr="000E5330" w:rsidRDefault="00390C75" w:rsidP="000E5330">
            <w:pPr>
              <w:rPr>
                <w:rFonts w:ascii="宋体" w:hAnsi="宋体" w:cs="Arial" w:hint="eastAsia"/>
                <w:sz w:val="18"/>
                <w:szCs w:val="18"/>
              </w:rPr>
            </w:pPr>
            <w:r w:rsidRPr="000E5330">
              <w:rPr>
                <w:rFonts w:ascii="宋体" w:hAnsi="宋体" w:cs="Arial"/>
                <w:sz w:val="18"/>
                <w:szCs w:val="18"/>
              </w:rPr>
              <w:t>□</w:t>
            </w:r>
            <w:r w:rsidR="00BB5FA3" w:rsidRPr="000E5330">
              <w:rPr>
                <w:rFonts w:ascii="宋体" w:hAnsi="宋体" w:cs="Arial"/>
                <w:sz w:val="18"/>
                <w:szCs w:val="18"/>
              </w:rPr>
              <w:t>修改采用</w:t>
            </w:r>
          </w:p>
          <w:p w14:paraId="1D928BE3" w14:textId="77777777" w:rsidR="00BB5FA3" w:rsidRPr="000E5330" w:rsidRDefault="00BB5FA3" w:rsidP="000E5330">
            <w:pPr>
              <w:rPr>
                <w:rFonts w:ascii="宋体" w:hAnsi="宋体" w:cs="Arial" w:hint="eastAsia"/>
                <w:sz w:val="18"/>
                <w:szCs w:val="18"/>
              </w:rPr>
            </w:pPr>
            <w:r w:rsidRPr="000E5330">
              <w:rPr>
                <w:rFonts w:ascii="宋体" w:hAnsi="宋体" w:cs="Arial"/>
                <w:sz w:val="18"/>
                <w:szCs w:val="18"/>
              </w:rPr>
              <w:t>□非等效采用</w:t>
            </w:r>
          </w:p>
          <w:p w14:paraId="1A0D35D2" w14:textId="07C8C885" w:rsidR="00BB5FA3" w:rsidRPr="000E5330" w:rsidRDefault="00390C75" w:rsidP="000E5330">
            <w:pPr>
              <w:rPr>
                <w:rFonts w:ascii="宋体" w:hAnsi="宋体" w:cs="Arial" w:hint="eastAsia"/>
                <w:sz w:val="18"/>
                <w:szCs w:val="18"/>
              </w:rPr>
            </w:pPr>
            <w:r w:rsidRPr="000E5330">
              <w:rPr>
                <w:rFonts w:ascii="宋体" w:hAnsi="宋体" w:cs="宋体" w:hint="eastAsia"/>
                <w:color w:val="000000"/>
                <w:sz w:val="18"/>
                <w:szCs w:val="18"/>
              </w:rPr>
              <w:sym w:font="Wingdings 2" w:char="F052"/>
            </w:r>
            <w:r w:rsidR="00BB5FA3" w:rsidRPr="000E5330">
              <w:rPr>
                <w:rFonts w:ascii="宋体" w:hAnsi="宋体" w:cs="Arial"/>
                <w:sz w:val="18"/>
                <w:szCs w:val="18"/>
              </w:rPr>
              <w:t>未采用</w:t>
            </w:r>
          </w:p>
        </w:tc>
        <w:tc>
          <w:tcPr>
            <w:tcW w:w="1155" w:type="dxa"/>
            <w:gridSpan w:val="2"/>
            <w:tcBorders>
              <w:left w:val="single" w:sz="4" w:space="0" w:color="auto"/>
              <w:bottom w:val="single" w:sz="4" w:space="0" w:color="auto"/>
              <w:right w:val="single" w:sz="4" w:space="0" w:color="auto"/>
            </w:tcBorders>
            <w:vAlign w:val="center"/>
          </w:tcPr>
          <w:p w14:paraId="07D66F2B" w14:textId="77777777" w:rsidR="00BB5FA3" w:rsidRPr="000E5330" w:rsidRDefault="00BB5FA3" w:rsidP="000E5330">
            <w:pPr>
              <w:jc w:val="center"/>
              <w:rPr>
                <w:rFonts w:ascii="宋体" w:hAnsi="宋体" w:cs="Arial" w:hint="eastAsia"/>
                <w:sz w:val="18"/>
                <w:szCs w:val="18"/>
              </w:rPr>
            </w:pPr>
            <w:r w:rsidRPr="000E5330">
              <w:rPr>
                <w:rFonts w:ascii="宋体" w:hAnsi="宋体" w:cs="Arial"/>
                <w:sz w:val="18"/>
                <w:szCs w:val="18"/>
              </w:rPr>
              <w:t>标准编号</w:t>
            </w:r>
          </w:p>
        </w:tc>
        <w:tc>
          <w:tcPr>
            <w:tcW w:w="5394" w:type="dxa"/>
            <w:gridSpan w:val="7"/>
            <w:tcBorders>
              <w:left w:val="single" w:sz="4" w:space="0" w:color="auto"/>
              <w:bottom w:val="single" w:sz="4" w:space="0" w:color="auto"/>
            </w:tcBorders>
            <w:vAlign w:val="center"/>
          </w:tcPr>
          <w:p w14:paraId="487368BD" w14:textId="2F208CFC" w:rsidR="00BB5FA3" w:rsidRPr="000E5330" w:rsidRDefault="00390C75" w:rsidP="000E5330">
            <w:pPr>
              <w:jc w:val="center"/>
              <w:rPr>
                <w:rFonts w:ascii="宋体" w:hAnsi="宋体" w:cs="Arial" w:hint="eastAsia"/>
                <w:sz w:val="18"/>
                <w:szCs w:val="18"/>
              </w:rPr>
            </w:pPr>
            <w:r>
              <w:rPr>
                <w:rFonts w:ascii="宋体" w:hAnsi="宋体" w:cs="Arial" w:hint="eastAsia"/>
                <w:sz w:val="18"/>
                <w:szCs w:val="18"/>
              </w:rPr>
              <w:t>/</w:t>
            </w:r>
          </w:p>
        </w:tc>
      </w:tr>
      <w:tr w:rsidR="00BB5FA3" w:rsidRPr="000E5330" w14:paraId="5212F2C4" w14:textId="77777777" w:rsidTr="00B80EF2">
        <w:trPr>
          <w:trHeight w:val="659"/>
        </w:trPr>
        <w:tc>
          <w:tcPr>
            <w:tcW w:w="1134" w:type="dxa"/>
            <w:vMerge/>
            <w:tcBorders>
              <w:right w:val="single" w:sz="4" w:space="0" w:color="auto"/>
            </w:tcBorders>
            <w:vAlign w:val="center"/>
          </w:tcPr>
          <w:p w14:paraId="416C81EB" w14:textId="77777777" w:rsidR="00BB5FA3" w:rsidRPr="000E5330" w:rsidRDefault="00BB5FA3" w:rsidP="000E5330">
            <w:pPr>
              <w:ind w:leftChars="67" w:left="141" w:rightChars="84" w:right="176"/>
              <w:jc w:val="center"/>
              <w:rPr>
                <w:rFonts w:ascii="宋体" w:hAnsi="宋体" w:cs="Arial" w:hint="eastAsia"/>
                <w:sz w:val="18"/>
                <w:szCs w:val="18"/>
              </w:rPr>
            </w:pPr>
          </w:p>
        </w:tc>
        <w:tc>
          <w:tcPr>
            <w:tcW w:w="1134" w:type="dxa"/>
            <w:gridSpan w:val="3"/>
            <w:vMerge/>
            <w:tcBorders>
              <w:left w:val="single" w:sz="4" w:space="0" w:color="auto"/>
              <w:right w:val="single" w:sz="4" w:space="0" w:color="auto"/>
            </w:tcBorders>
            <w:vAlign w:val="center"/>
          </w:tcPr>
          <w:p w14:paraId="7AC0E285" w14:textId="77777777" w:rsidR="00BB5FA3" w:rsidRPr="000E5330" w:rsidRDefault="00BB5FA3" w:rsidP="000E5330">
            <w:pPr>
              <w:jc w:val="center"/>
              <w:rPr>
                <w:rFonts w:ascii="宋体" w:hAnsi="宋体" w:cs="Arial" w:hint="eastAsia"/>
                <w:sz w:val="18"/>
                <w:szCs w:val="18"/>
              </w:rPr>
            </w:pPr>
          </w:p>
        </w:tc>
        <w:tc>
          <w:tcPr>
            <w:tcW w:w="1155" w:type="dxa"/>
            <w:gridSpan w:val="2"/>
            <w:tcBorders>
              <w:top w:val="single" w:sz="4" w:space="0" w:color="auto"/>
              <w:left w:val="single" w:sz="4" w:space="0" w:color="auto"/>
              <w:bottom w:val="single" w:sz="4" w:space="0" w:color="auto"/>
              <w:right w:val="single" w:sz="4" w:space="0" w:color="auto"/>
            </w:tcBorders>
            <w:vAlign w:val="center"/>
          </w:tcPr>
          <w:p w14:paraId="54BEF377" w14:textId="77777777" w:rsidR="00BB5FA3" w:rsidRPr="000E5330" w:rsidRDefault="00BB5FA3" w:rsidP="000E5330">
            <w:pPr>
              <w:jc w:val="center"/>
              <w:rPr>
                <w:rFonts w:ascii="宋体" w:hAnsi="宋体" w:cs="Arial" w:hint="eastAsia"/>
                <w:sz w:val="18"/>
                <w:szCs w:val="18"/>
              </w:rPr>
            </w:pPr>
            <w:r w:rsidRPr="000E5330">
              <w:rPr>
                <w:rFonts w:ascii="宋体" w:hAnsi="宋体" w:cs="Arial"/>
                <w:sz w:val="18"/>
                <w:szCs w:val="18"/>
              </w:rPr>
              <w:t>英文名称</w:t>
            </w:r>
          </w:p>
        </w:tc>
        <w:tc>
          <w:tcPr>
            <w:tcW w:w="5394" w:type="dxa"/>
            <w:gridSpan w:val="7"/>
            <w:tcBorders>
              <w:top w:val="single" w:sz="4" w:space="0" w:color="auto"/>
              <w:left w:val="single" w:sz="4" w:space="0" w:color="auto"/>
              <w:bottom w:val="single" w:sz="4" w:space="0" w:color="auto"/>
            </w:tcBorders>
            <w:vAlign w:val="center"/>
          </w:tcPr>
          <w:p w14:paraId="3C8EEC7B" w14:textId="5D8E7487" w:rsidR="00BB5FA3" w:rsidRPr="000E5330" w:rsidRDefault="00390C75" w:rsidP="00390C75">
            <w:pPr>
              <w:jc w:val="center"/>
              <w:rPr>
                <w:rFonts w:ascii="宋体" w:hAnsi="宋体" w:cs="Arial" w:hint="eastAsia"/>
                <w:sz w:val="18"/>
                <w:szCs w:val="18"/>
              </w:rPr>
            </w:pPr>
            <w:r>
              <w:rPr>
                <w:rFonts w:ascii="宋体" w:hAnsi="宋体" w:cs="Arial" w:hint="eastAsia"/>
                <w:sz w:val="18"/>
                <w:szCs w:val="18"/>
              </w:rPr>
              <w:t>/</w:t>
            </w:r>
          </w:p>
        </w:tc>
      </w:tr>
      <w:tr w:rsidR="00BB5FA3" w:rsidRPr="000E5330" w14:paraId="62B19C3B" w14:textId="77777777" w:rsidTr="00B80EF2">
        <w:trPr>
          <w:trHeight w:val="604"/>
        </w:trPr>
        <w:tc>
          <w:tcPr>
            <w:tcW w:w="1134" w:type="dxa"/>
            <w:vMerge/>
            <w:tcBorders>
              <w:right w:val="single" w:sz="4" w:space="0" w:color="auto"/>
            </w:tcBorders>
            <w:vAlign w:val="center"/>
          </w:tcPr>
          <w:p w14:paraId="3BF81901" w14:textId="77777777" w:rsidR="00BB5FA3" w:rsidRPr="000E5330" w:rsidRDefault="00BB5FA3" w:rsidP="000E5330">
            <w:pPr>
              <w:ind w:leftChars="67" w:left="141" w:rightChars="84" w:right="176"/>
              <w:jc w:val="center"/>
              <w:rPr>
                <w:rFonts w:ascii="宋体" w:hAnsi="宋体" w:cs="Arial" w:hint="eastAsia"/>
                <w:sz w:val="18"/>
                <w:szCs w:val="18"/>
              </w:rPr>
            </w:pPr>
          </w:p>
        </w:tc>
        <w:tc>
          <w:tcPr>
            <w:tcW w:w="1134" w:type="dxa"/>
            <w:gridSpan w:val="3"/>
            <w:vMerge/>
            <w:tcBorders>
              <w:left w:val="single" w:sz="4" w:space="0" w:color="auto"/>
              <w:bottom w:val="single" w:sz="4" w:space="0" w:color="auto"/>
              <w:right w:val="single" w:sz="4" w:space="0" w:color="auto"/>
            </w:tcBorders>
            <w:vAlign w:val="center"/>
          </w:tcPr>
          <w:p w14:paraId="37E40000" w14:textId="77777777" w:rsidR="00BB5FA3" w:rsidRPr="000E5330" w:rsidRDefault="00BB5FA3" w:rsidP="000E5330">
            <w:pPr>
              <w:jc w:val="center"/>
              <w:rPr>
                <w:rFonts w:ascii="宋体" w:hAnsi="宋体" w:cs="Arial" w:hint="eastAsia"/>
                <w:sz w:val="18"/>
                <w:szCs w:val="18"/>
              </w:rPr>
            </w:pPr>
          </w:p>
        </w:tc>
        <w:tc>
          <w:tcPr>
            <w:tcW w:w="1155" w:type="dxa"/>
            <w:gridSpan w:val="2"/>
            <w:tcBorders>
              <w:top w:val="single" w:sz="4" w:space="0" w:color="auto"/>
              <w:left w:val="single" w:sz="4" w:space="0" w:color="auto"/>
              <w:bottom w:val="single" w:sz="4" w:space="0" w:color="auto"/>
              <w:right w:val="single" w:sz="4" w:space="0" w:color="auto"/>
            </w:tcBorders>
            <w:vAlign w:val="center"/>
          </w:tcPr>
          <w:p w14:paraId="40E0C229" w14:textId="77777777" w:rsidR="00BB5FA3" w:rsidRPr="000E5330" w:rsidRDefault="00BB5FA3" w:rsidP="000E5330">
            <w:pPr>
              <w:jc w:val="center"/>
              <w:rPr>
                <w:rFonts w:ascii="宋体" w:hAnsi="宋体" w:cs="Arial" w:hint="eastAsia"/>
                <w:sz w:val="18"/>
                <w:szCs w:val="18"/>
              </w:rPr>
            </w:pPr>
            <w:r w:rsidRPr="000E5330">
              <w:rPr>
                <w:rFonts w:ascii="宋体" w:hAnsi="宋体" w:cs="Arial"/>
                <w:sz w:val="18"/>
                <w:szCs w:val="18"/>
              </w:rPr>
              <w:t>中文名称</w:t>
            </w:r>
          </w:p>
        </w:tc>
        <w:tc>
          <w:tcPr>
            <w:tcW w:w="5394" w:type="dxa"/>
            <w:gridSpan w:val="7"/>
            <w:tcBorders>
              <w:top w:val="single" w:sz="4" w:space="0" w:color="auto"/>
              <w:left w:val="single" w:sz="4" w:space="0" w:color="auto"/>
              <w:bottom w:val="single" w:sz="4" w:space="0" w:color="auto"/>
            </w:tcBorders>
            <w:vAlign w:val="center"/>
          </w:tcPr>
          <w:p w14:paraId="098587A6" w14:textId="3D19526F" w:rsidR="00BB5FA3" w:rsidRPr="000E5330" w:rsidRDefault="00390C75" w:rsidP="00390C75">
            <w:pPr>
              <w:jc w:val="center"/>
              <w:rPr>
                <w:rFonts w:ascii="宋体" w:hAnsi="宋体" w:cs="Arial" w:hint="eastAsia"/>
                <w:sz w:val="18"/>
                <w:szCs w:val="18"/>
              </w:rPr>
            </w:pPr>
            <w:r>
              <w:rPr>
                <w:rFonts w:ascii="宋体" w:hAnsi="宋体" w:cs="Arial" w:hint="eastAsia"/>
                <w:sz w:val="18"/>
                <w:szCs w:val="18"/>
              </w:rPr>
              <w:t>/</w:t>
            </w:r>
          </w:p>
        </w:tc>
      </w:tr>
      <w:tr w:rsidR="009758A9" w:rsidRPr="000E5330" w14:paraId="25548487" w14:textId="77777777" w:rsidTr="00B80EF2">
        <w:trPr>
          <w:trHeight w:val="510"/>
        </w:trPr>
        <w:tc>
          <w:tcPr>
            <w:tcW w:w="1134" w:type="dxa"/>
            <w:tcBorders>
              <w:right w:val="single" w:sz="4" w:space="0" w:color="auto"/>
            </w:tcBorders>
            <w:vAlign w:val="center"/>
          </w:tcPr>
          <w:p w14:paraId="52C374B9" w14:textId="77777777" w:rsidR="009758A9" w:rsidRPr="000E5330" w:rsidRDefault="009758A9" w:rsidP="000E5330">
            <w:pPr>
              <w:ind w:leftChars="67" w:left="141" w:rightChars="84" w:right="176"/>
              <w:rPr>
                <w:rFonts w:ascii="宋体" w:hAnsi="宋体" w:cs="Arial" w:hint="eastAsia"/>
                <w:sz w:val="18"/>
                <w:szCs w:val="18"/>
              </w:rPr>
            </w:pPr>
            <w:r w:rsidRPr="000E5330">
              <w:rPr>
                <w:rFonts w:ascii="宋体" w:hAnsi="宋体" w:cs="Arial"/>
                <w:sz w:val="18"/>
                <w:szCs w:val="18"/>
              </w:rPr>
              <w:t>1.3 任务来源</w:t>
            </w:r>
          </w:p>
        </w:tc>
        <w:tc>
          <w:tcPr>
            <w:tcW w:w="1134" w:type="dxa"/>
            <w:gridSpan w:val="3"/>
            <w:tcBorders>
              <w:left w:val="single" w:sz="4" w:space="0" w:color="auto"/>
              <w:bottom w:val="single" w:sz="4" w:space="0" w:color="auto"/>
              <w:right w:val="single" w:sz="4" w:space="0" w:color="auto"/>
            </w:tcBorders>
            <w:vAlign w:val="center"/>
          </w:tcPr>
          <w:p w14:paraId="2F61CFA0" w14:textId="77777777" w:rsidR="009758A9" w:rsidRPr="000E5330" w:rsidRDefault="009758A9" w:rsidP="000E5330">
            <w:pPr>
              <w:jc w:val="center"/>
              <w:rPr>
                <w:rFonts w:ascii="宋体" w:hAnsi="宋体" w:cs="Arial" w:hint="eastAsia"/>
                <w:sz w:val="18"/>
                <w:szCs w:val="18"/>
              </w:rPr>
            </w:pPr>
            <w:r w:rsidRPr="000E5330">
              <w:rPr>
                <w:rFonts w:ascii="宋体" w:hAnsi="宋体" w:cs="Arial"/>
                <w:sz w:val="18"/>
                <w:szCs w:val="18"/>
              </w:rPr>
              <w:t>批准立项的文件名称和文件号</w:t>
            </w:r>
          </w:p>
        </w:tc>
        <w:tc>
          <w:tcPr>
            <w:tcW w:w="4423" w:type="dxa"/>
            <w:gridSpan w:val="7"/>
            <w:tcBorders>
              <w:left w:val="single" w:sz="4" w:space="0" w:color="auto"/>
              <w:bottom w:val="single" w:sz="4" w:space="0" w:color="auto"/>
              <w:right w:val="single" w:sz="4" w:space="0" w:color="auto"/>
            </w:tcBorders>
            <w:vAlign w:val="center"/>
          </w:tcPr>
          <w:p w14:paraId="5666EE9C" w14:textId="2E8FB7DA" w:rsidR="009758A9" w:rsidRPr="000E5330" w:rsidRDefault="00C414EF" w:rsidP="000E5330">
            <w:pPr>
              <w:rPr>
                <w:rFonts w:ascii="宋体" w:hAnsi="宋体" w:cs="Arial" w:hint="eastAsia"/>
                <w:sz w:val="18"/>
                <w:szCs w:val="18"/>
              </w:rPr>
            </w:pPr>
            <w:r w:rsidRPr="00C414EF">
              <w:rPr>
                <w:rFonts w:ascii="宋体" w:hAnsi="宋体" w:cs="Arial" w:hint="eastAsia"/>
                <w:sz w:val="18"/>
                <w:szCs w:val="18"/>
              </w:rPr>
              <w:t>国家认监委关于下达《检验检测机构数字化建设指南》等 25 项认证认可行业标准制修订计划项目的通知</w:t>
            </w:r>
          </w:p>
        </w:tc>
        <w:tc>
          <w:tcPr>
            <w:tcW w:w="850" w:type="dxa"/>
            <w:tcBorders>
              <w:left w:val="single" w:sz="4" w:space="0" w:color="auto"/>
              <w:bottom w:val="single" w:sz="4" w:space="0" w:color="auto"/>
              <w:right w:val="single" w:sz="4" w:space="0" w:color="auto"/>
            </w:tcBorders>
            <w:vAlign w:val="center"/>
          </w:tcPr>
          <w:p w14:paraId="7BF992AC" w14:textId="77777777" w:rsidR="004B1983" w:rsidRPr="000E5330" w:rsidRDefault="009758A9" w:rsidP="000E5330">
            <w:pPr>
              <w:jc w:val="center"/>
              <w:rPr>
                <w:rFonts w:ascii="宋体" w:hAnsi="宋体" w:cs="Arial" w:hint="eastAsia"/>
                <w:sz w:val="18"/>
                <w:szCs w:val="18"/>
              </w:rPr>
            </w:pPr>
            <w:r w:rsidRPr="000E5330">
              <w:rPr>
                <w:rFonts w:ascii="宋体" w:hAnsi="宋体" w:cs="Arial"/>
                <w:sz w:val="18"/>
                <w:szCs w:val="18"/>
              </w:rPr>
              <w:t>计划</w:t>
            </w:r>
          </w:p>
          <w:p w14:paraId="45DCCD6F" w14:textId="40B85DF7" w:rsidR="009758A9" w:rsidRPr="000E5330" w:rsidRDefault="009758A9" w:rsidP="000E5330">
            <w:pPr>
              <w:jc w:val="center"/>
              <w:rPr>
                <w:rFonts w:ascii="宋体" w:hAnsi="宋体" w:cs="Arial" w:hint="eastAsia"/>
                <w:sz w:val="18"/>
                <w:szCs w:val="18"/>
              </w:rPr>
            </w:pPr>
            <w:r w:rsidRPr="000E5330">
              <w:rPr>
                <w:rFonts w:ascii="宋体" w:hAnsi="宋体" w:cs="Arial"/>
                <w:sz w:val="18"/>
                <w:szCs w:val="18"/>
              </w:rPr>
              <w:t>编号</w:t>
            </w:r>
          </w:p>
        </w:tc>
        <w:tc>
          <w:tcPr>
            <w:tcW w:w="1276" w:type="dxa"/>
            <w:tcBorders>
              <w:left w:val="single" w:sz="4" w:space="0" w:color="auto"/>
              <w:bottom w:val="single" w:sz="4" w:space="0" w:color="auto"/>
            </w:tcBorders>
            <w:vAlign w:val="center"/>
          </w:tcPr>
          <w:p w14:paraId="42C1F158" w14:textId="2EA1DB63" w:rsidR="009758A9" w:rsidRPr="000E5330" w:rsidRDefault="008A0B4B" w:rsidP="000E5330">
            <w:pPr>
              <w:rPr>
                <w:rFonts w:ascii="宋体" w:hAnsi="宋体" w:cs="Arial" w:hint="eastAsia"/>
                <w:sz w:val="18"/>
                <w:szCs w:val="18"/>
              </w:rPr>
            </w:pPr>
            <w:r w:rsidRPr="000E5330">
              <w:rPr>
                <w:rFonts w:ascii="宋体" w:hAnsi="宋体" w:cs="Arial"/>
                <w:sz w:val="18"/>
                <w:szCs w:val="18"/>
              </w:rPr>
              <w:t>202</w:t>
            </w:r>
            <w:r w:rsidR="00C414EF">
              <w:rPr>
                <w:rFonts w:ascii="宋体" w:hAnsi="宋体" w:cs="Arial" w:hint="eastAsia"/>
                <w:sz w:val="18"/>
                <w:szCs w:val="18"/>
              </w:rPr>
              <w:t>3</w:t>
            </w:r>
            <w:r w:rsidRPr="000E5330">
              <w:rPr>
                <w:rFonts w:ascii="宋体" w:hAnsi="宋体" w:cs="Arial"/>
                <w:sz w:val="18"/>
                <w:szCs w:val="18"/>
              </w:rPr>
              <w:t>RB0</w:t>
            </w:r>
            <w:r w:rsidR="00C414EF">
              <w:rPr>
                <w:rFonts w:ascii="宋体" w:hAnsi="宋体" w:cs="Arial" w:hint="eastAsia"/>
                <w:sz w:val="18"/>
                <w:szCs w:val="18"/>
              </w:rPr>
              <w:t>20</w:t>
            </w:r>
          </w:p>
        </w:tc>
      </w:tr>
      <w:tr w:rsidR="009758A9" w:rsidRPr="000E5330" w14:paraId="0286742C" w14:textId="77777777" w:rsidTr="00B80EF2">
        <w:trPr>
          <w:trHeight w:val="632"/>
        </w:trPr>
        <w:tc>
          <w:tcPr>
            <w:tcW w:w="1134" w:type="dxa"/>
            <w:vAlign w:val="center"/>
          </w:tcPr>
          <w:p w14:paraId="366CF46D" w14:textId="77777777" w:rsidR="009758A9" w:rsidRPr="000E5330" w:rsidRDefault="009758A9" w:rsidP="000E5330">
            <w:pPr>
              <w:ind w:leftChars="67" w:left="141" w:rightChars="84" w:right="176"/>
              <w:rPr>
                <w:rFonts w:ascii="宋体" w:hAnsi="宋体" w:cs="Arial" w:hint="eastAsia"/>
                <w:sz w:val="18"/>
                <w:szCs w:val="18"/>
              </w:rPr>
            </w:pPr>
            <w:r w:rsidRPr="000E5330">
              <w:rPr>
                <w:rFonts w:ascii="宋体" w:hAnsi="宋体" w:cs="Arial"/>
                <w:sz w:val="18"/>
                <w:szCs w:val="18"/>
              </w:rPr>
              <w:t>1.4制（修）订</w:t>
            </w:r>
          </w:p>
        </w:tc>
        <w:tc>
          <w:tcPr>
            <w:tcW w:w="7683" w:type="dxa"/>
            <w:gridSpan w:val="12"/>
            <w:vAlign w:val="center"/>
          </w:tcPr>
          <w:p w14:paraId="0CE9DB15" w14:textId="598A20EA" w:rsidR="009758A9" w:rsidRPr="000E5330" w:rsidRDefault="00C414EF" w:rsidP="000E5330">
            <w:pPr>
              <w:jc w:val="left"/>
              <w:rPr>
                <w:rFonts w:ascii="宋体" w:hAnsi="宋体" w:cs="Arial" w:hint="eastAsia"/>
                <w:snapToGrid w:val="0"/>
                <w:kern w:val="0"/>
                <w:sz w:val="18"/>
                <w:szCs w:val="18"/>
              </w:rPr>
            </w:pPr>
            <w:r w:rsidRPr="000E5330">
              <w:rPr>
                <w:rFonts w:ascii="宋体" w:hAnsi="宋体" w:cs="Arial"/>
                <w:snapToGrid w:val="0"/>
                <w:kern w:val="0"/>
                <w:sz w:val="18"/>
                <w:szCs w:val="18"/>
              </w:rPr>
              <w:sym w:font="Wingdings 2" w:char="F052"/>
            </w:r>
            <w:r w:rsidR="009758A9" w:rsidRPr="000E5330">
              <w:rPr>
                <w:rFonts w:ascii="宋体" w:hAnsi="宋体" w:cs="Arial"/>
                <w:snapToGrid w:val="0"/>
                <w:kern w:val="0"/>
                <w:sz w:val="18"/>
                <w:szCs w:val="18"/>
              </w:rPr>
              <w:t xml:space="preserve">制定     </w:t>
            </w:r>
            <w:r w:rsidRPr="000E5330">
              <w:rPr>
                <w:rFonts w:ascii="宋体" w:hAnsi="宋体" w:cs="Arial"/>
                <w:sz w:val="18"/>
                <w:szCs w:val="18"/>
              </w:rPr>
              <w:t>□</w:t>
            </w:r>
            <w:r w:rsidR="009758A9" w:rsidRPr="000E5330">
              <w:rPr>
                <w:rFonts w:ascii="宋体" w:hAnsi="宋体" w:cs="Arial"/>
                <w:snapToGrid w:val="0"/>
                <w:kern w:val="0"/>
                <w:sz w:val="18"/>
                <w:szCs w:val="18"/>
              </w:rPr>
              <w:t>修订</w:t>
            </w:r>
            <w:r w:rsidR="009758A9" w:rsidRPr="000E5330">
              <w:rPr>
                <w:rFonts w:ascii="宋体" w:hAnsi="宋体" w:cs="Arial"/>
                <w:sz w:val="18"/>
                <w:szCs w:val="18"/>
              </w:rPr>
              <w:t>（被修订标准名称及编号：</w:t>
            </w:r>
            <w:r>
              <w:rPr>
                <w:rFonts w:ascii="宋体" w:hAnsi="宋体" w:cs="Arial" w:hint="eastAsia"/>
                <w:sz w:val="18"/>
                <w:szCs w:val="18"/>
              </w:rPr>
              <w:t xml:space="preserve">  </w:t>
            </w:r>
            <w:r w:rsidR="009758A9" w:rsidRPr="000E5330">
              <w:rPr>
                <w:rFonts w:ascii="宋体" w:hAnsi="宋体" w:cs="Arial"/>
                <w:sz w:val="18"/>
                <w:szCs w:val="18"/>
              </w:rPr>
              <w:t>）</w:t>
            </w:r>
          </w:p>
        </w:tc>
      </w:tr>
      <w:tr w:rsidR="009758A9" w:rsidRPr="000E5330" w14:paraId="0961E3DB" w14:textId="77777777" w:rsidTr="00B80EF2">
        <w:trPr>
          <w:trHeight w:val="488"/>
        </w:trPr>
        <w:tc>
          <w:tcPr>
            <w:tcW w:w="1134" w:type="dxa"/>
            <w:vAlign w:val="center"/>
          </w:tcPr>
          <w:p w14:paraId="7B2370A8" w14:textId="77777777" w:rsidR="009758A9" w:rsidRPr="000E5330" w:rsidRDefault="009758A9" w:rsidP="000E5330">
            <w:pPr>
              <w:ind w:leftChars="67" w:left="141" w:rightChars="84" w:right="176"/>
              <w:rPr>
                <w:rFonts w:ascii="宋体" w:hAnsi="宋体" w:cs="Arial" w:hint="eastAsia"/>
                <w:sz w:val="18"/>
                <w:szCs w:val="18"/>
              </w:rPr>
            </w:pPr>
            <w:r w:rsidRPr="000E5330">
              <w:rPr>
                <w:rFonts w:ascii="宋体" w:hAnsi="宋体" w:cs="Arial"/>
                <w:sz w:val="18"/>
                <w:szCs w:val="18"/>
              </w:rPr>
              <w:t>1.5 起止时间</w:t>
            </w:r>
          </w:p>
        </w:tc>
        <w:tc>
          <w:tcPr>
            <w:tcW w:w="7683" w:type="dxa"/>
            <w:gridSpan w:val="12"/>
            <w:vAlign w:val="center"/>
          </w:tcPr>
          <w:p w14:paraId="19A5D17A" w14:textId="7D9B1A03" w:rsidR="009758A9" w:rsidRPr="000E5330" w:rsidRDefault="00EA1735" w:rsidP="000E5330">
            <w:pPr>
              <w:jc w:val="center"/>
              <w:rPr>
                <w:rFonts w:ascii="宋体" w:hAnsi="宋体" w:cs="Arial" w:hint="eastAsia"/>
                <w:sz w:val="18"/>
                <w:szCs w:val="18"/>
              </w:rPr>
            </w:pPr>
            <w:r w:rsidRPr="000E5330">
              <w:rPr>
                <w:rFonts w:ascii="宋体" w:hAnsi="宋体" w:cs="Arial"/>
                <w:sz w:val="18"/>
                <w:szCs w:val="18"/>
              </w:rPr>
              <w:t>20</w:t>
            </w:r>
            <w:r w:rsidR="008E4911" w:rsidRPr="000E5330">
              <w:rPr>
                <w:rFonts w:ascii="宋体" w:hAnsi="宋体" w:cs="Arial"/>
                <w:sz w:val="18"/>
                <w:szCs w:val="18"/>
              </w:rPr>
              <w:t>2</w:t>
            </w:r>
            <w:r w:rsidR="00C414EF">
              <w:rPr>
                <w:rFonts w:ascii="宋体" w:hAnsi="宋体" w:cs="Arial" w:hint="eastAsia"/>
                <w:sz w:val="18"/>
                <w:szCs w:val="18"/>
              </w:rPr>
              <w:t>3</w:t>
            </w:r>
            <w:r w:rsidR="009758A9" w:rsidRPr="000E5330">
              <w:rPr>
                <w:rFonts w:ascii="宋体" w:hAnsi="宋体" w:cs="Arial"/>
                <w:sz w:val="18"/>
                <w:szCs w:val="18"/>
              </w:rPr>
              <w:t>年</w:t>
            </w:r>
            <w:r w:rsidR="00FA7F82">
              <w:rPr>
                <w:rFonts w:ascii="宋体" w:hAnsi="宋体" w:cs="Arial" w:hint="eastAsia"/>
                <w:sz w:val="18"/>
                <w:szCs w:val="18"/>
              </w:rPr>
              <w:t>5</w:t>
            </w:r>
            <w:r w:rsidR="009758A9" w:rsidRPr="000E5330">
              <w:rPr>
                <w:rFonts w:ascii="宋体" w:hAnsi="宋体" w:cs="Arial"/>
                <w:sz w:val="18"/>
                <w:szCs w:val="18"/>
              </w:rPr>
              <w:t>月</w:t>
            </w:r>
            <w:r w:rsidR="004103D4" w:rsidRPr="000E5330">
              <w:rPr>
                <w:rFonts w:ascii="宋体" w:hAnsi="宋体" w:cs="Arial"/>
                <w:sz w:val="18"/>
                <w:szCs w:val="18"/>
              </w:rPr>
              <w:t>-</w:t>
            </w:r>
            <w:r w:rsidR="009758A9" w:rsidRPr="000E5330">
              <w:rPr>
                <w:rFonts w:ascii="宋体" w:hAnsi="宋体" w:cs="Arial"/>
                <w:sz w:val="18"/>
                <w:szCs w:val="18"/>
              </w:rPr>
              <w:t xml:space="preserve"> </w:t>
            </w:r>
            <w:r w:rsidRPr="000E5330">
              <w:rPr>
                <w:rFonts w:ascii="宋体" w:hAnsi="宋体" w:cs="Arial"/>
                <w:sz w:val="18"/>
                <w:szCs w:val="18"/>
              </w:rPr>
              <w:t>20</w:t>
            </w:r>
            <w:r w:rsidR="008E4911" w:rsidRPr="000E5330">
              <w:rPr>
                <w:rFonts w:ascii="宋体" w:hAnsi="宋体" w:cs="Arial"/>
                <w:sz w:val="18"/>
                <w:szCs w:val="18"/>
              </w:rPr>
              <w:t>2</w:t>
            </w:r>
            <w:r w:rsidR="003B7206">
              <w:rPr>
                <w:rFonts w:ascii="宋体" w:hAnsi="宋体" w:cs="Arial" w:hint="eastAsia"/>
                <w:sz w:val="18"/>
                <w:szCs w:val="18"/>
              </w:rPr>
              <w:t>5</w:t>
            </w:r>
            <w:r w:rsidR="009758A9" w:rsidRPr="000E5330">
              <w:rPr>
                <w:rFonts w:ascii="宋体" w:hAnsi="宋体" w:cs="Arial"/>
                <w:sz w:val="18"/>
                <w:szCs w:val="18"/>
              </w:rPr>
              <w:t>年</w:t>
            </w:r>
            <w:r w:rsidR="003B7206">
              <w:rPr>
                <w:rFonts w:ascii="宋体" w:hAnsi="宋体" w:cs="Arial" w:hint="eastAsia"/>
                <w:sz w:val="18"/>
                <w:szCs w:val="18"/>
              </w:rPr>
              <w:t>6</w:t>
            </w:r>
            <w:r w:rsidR="009758A9" w:rsidRPr="000E5330">
              <w:rPr>
                <w:rFonts w:ascii="宋体" w:hAnsi="宋体" w:cs="Arial"/>
                <w:sz w:val="18"/>
                <w:szCs w:val="18"/>
              </w:rPr>
              <w:t>月</w:t>
            </w:r>
          </w:p>
        </w:tc>
      </w:tr>
      <w:tr w:rsidR="009758A9" w:rsidRPr="000E5330" w14:paraId="196D7A34" w14:textId="77777777" w:rsidTr="00B80EF2">
        <w:trPr>
          <w:trHeight w:val="1221"/>
        </w:trPr>
        <w:tc>
          <w:tcPr>
            <w:tcW w:w="1134" w:type="dxa"/>
            <w:vAlign w:val="center"/>
          </w:tcPr>
          <w:p w14:paraId="0B6EF452" w14:textId="77777777" w:rsidR="009758A9" w:rsidRPr="000E5330" w:rsidRDefault="009758A9" w:rsidP="000E5330">
            <w:pPr>
              <w:ind w:leftChars="67" w:left="141" w:rightChars="84" w:right="176"/>
              <w:rPr>
                <w:rFonts w:ascii="宋体" w:hAnsi="宋体" w:cs="Arial" w:hint="eastAsia"/>
                <w:sz w:val="18"/>
                <w:szCs w:val="18"/>
              </w:rPr>
            </w:pPr>
            <w:r w:rsidRPr="000E5330">
              <w:rPr>
                <w:rFonts w:ascii="宋体" w:hAnsi="宋体" w:cs="Arial"/>
                <w:sz w:val="18"/>
                <w:szCs w:val="18"/>
              </w:rPr>
              <w:t>1.6 标准起草单位</w:t>
            </w:r>
          </w:p>
        </w:tc>
        <w:tc>
          <w:tcPr>
            <w:tcW w:w="7683" w:type="dxa"/>
            <w:gridSpan w:val="12"/>
            <w:vAlign w:val="center"/>
          </w:tcPr>
          <w:p w14:paraId="3A9FA443" w14:textId="4241EF68" w:rsidR="009758A9" w:rsidRPr="000E5330" w:rsidRDefault="004F7D00" w:rsidP="004F7D00">
            <w:pPr>
              <w:pStyle w:val="af5"/>
              <w:spacing w:line="240" w:lineRule="auto"/>
              <w:ind w:firstLine="360"/>
              <w:rPr>
                <w:rFonts w:ascii="Times New Roman" w:hAnsi="Times New Roman"/>
                <w:sz w:val="18"/>
                <w:szCs w:val="18"/>
              </w:rPr>
            </w:pPr>
            <w:r w:rsidRPr="004F7D00">
              <w:rPr>
                <w:rFonts w:hint="eastAsia"/>
                <w:sz w:val="18"/>
                <w:szCs w:val="18"/>
              </w:rPr>
              <w:t>青岛海关技术中心、</w:t>
            </w:r>
            <w:r w:rsidR="003B7206">
              <w:rPr>
                <w:rFonts w:hint="eastAsia"/>
                <w:sz w:val="18"/>
                <w:szCs w:val="18"/>
              </w:rPr>
              <w:t>等</w:t>
            </w:r>
          </w:p>
        </w:tc>
      </w:tr>
      <w:tr w:rsidR="009758A9" w:rsidRPr="000E5330" w14:paraId="6A2AF9F9" w14:textId="77777777" w:rsidTr="00B80EF2">
        <w:trPr>
          <w:trHeight w:val="1129"/>
        </w:trPr>
        <w:tc>
          <w:tcPr>
            <w:tcW w:w="1134" w:type="dxa"/>
            <w:vAlign w:val="center"/>
          </w:tcPr>
          <w:p w14:paraId="17F5EAE5" w14:textId="77777777" w:rsidR="009758A9" w:rsidRPr="000E5330" w:rsidRDefault="009758A9" w:rsidP="000E5330">
            <w:pPr>
              <w:ind w:leftChars="67" w:left="141" w:rightChars="84" w:right="176"/>
              <w:rPr>
                <w:rFonts w:ascii="宋体" w:hAnsi="宋体" w:cs="Arial" w:hint="eastAsia"/>
                <w:sz w:val="18"/>
                <w:szCs w:val="18"/>
              </w:rPr>
            </w:pPr>
            <w:r w:rsidRPr="000E5330">
              <w:rPr>
                <w:rFonts w:ascii="宋体" w:hAnsi="宋体" w:cs="Arial"/>
                <w:sz w:val="18"/>
                <w:szCs w:val="18"/>
              </w:rPr>
              <w:t>1.7 起草组成员</w:t>
            </w:r>
          </w:p>
        </w:tc>
        <w:tc>
          <w:tcPr>
            <w:tcW w:w="7683" w:type="dxa"/>
            <w:gridSpan w:val="12"/>
            <w:vAlign w:val="center"/>
          </w:tcPr>
          <w:p w14:paraId="50410A0A" w14:textId="768A4E9B" w:rsidR="009758A9" w:rsidRPr="000E5330" w:rsidRDefault="004F7D00" w:rsidP="004F7D00">
            <w:pPr>
              <w:pStyle w:val="af5"/>
              <w:spacing w:line="240" w:lineRule="auto"/>
              <w:ind w:firstLine="360"/>
              <w:rPr>
                <w:rFonts w:cs="Arial" w:hint="eastAsia"/>
                <w:sz w:val="18"/>
                <w:szCs w:val="18"/>
              </w:rPr>
            </w:pPr>
            <w:r w:rsidRPr="004F7D00">
              <w:rPr>
                <w:sz w:val="18"/>
                <w:szCs w:val="18"/>
              </w:rPr>
              <w:t>雷质文</w:t>
            </w:r>
            <w:r w:rsidRPr="004F7D00">
              <w:rPr>
                <w:rFonts w:hint="eastAsia"/>
                <w:sz w:val="18"/>
                <w:szCs w:val="18"/>
              </w:rPr>
              <w:t>、</w:t>
            </w:r>
            <w:r w:rsidR="003B7206">
              <w:rPr>
                <w:rFonts w:hint="eastAsia"/>
                <w:sz w:val="18"/>
                <w:szCs w:val="18"/>
              </w:rPr>
              <w:t>等</w:t>
            </w:r>
          </w:p>
        </w:tc>
      </w:tr>
      <w:tr w:rsidR="009758A9" w:rsidRPr="000E5330" w14:paraId="351465E5" w14:textId="77777777" w:rsidTr="00B80EF2">
        <w:trPr>
          <w:trHeight w:hRule="exact" w:val="642"/>
        </w:trPr>
        <w:tc>
          <w:tcPr>
            <w:tcW w:w="1134" w:type="dxa"/>
            <w:tcBorders>
              <w:bottom w:val="single" w:sz="4" w:space="0" w:color="auto"/>
            </w:tcBorders>
            <w:vAlign w:val="center"/>
          </w:tcPr>
          <w:p w14:paraId="0DC4A538" w14:textId="77777777" w:rsidR="009758A9" w:rsidRPr="000E5330" w:rsidRDefault="009758A9" w:rsidP="000E5330">
            <w:pPr>
              <w:ind w:leftChars="67" w:left="141" w:rightChars="84" w:right="176"/>
              <w:rPr>
                <w:rFonts w:ascii="宋体" w:hAnsi="宋体" w:cs="Arial" w:hint="eastAsia"/>
                <w:sz w:val="18"/>
                <w:szCs w:val="18"/>
              </w:rPr>
            </w:pPr>
            <w:r w:rsidRPr="000E5330">
              <w:rPr>
                <w:rFonts w:ascii="宋体" w:hAnsi="宋体" w:cs="Arial"/>
                <w:sz w:val="18"/>
                <w:szCs w:val="18"/>
              </w:rPr>
              <w:t>1.8 标准体系表内编号</w:t>
            </w:r>
          </w:p>
        </w:tc>
        <w:tc>
          <w:tcPr>
            <w:tcW w:w="7683" w:type="dxa"/>
            <w:gridSpan w:val="12"/>
            <w:tcBorders>
              <w:bottom w:val="single" w:sz="4" w:space="0" w:color="auto"/>
            </w:tcBorders>
            <w:vAlign w:val="center"/>
          </w:tcPr>
          <w:p w14:paraId="1A63DE58" w14:textId="77777777" w:rsidR="004F7D00" w:rsidRPr="00C414EF" w:rsidRDefault="004F7D00" w:rsidP="004F7D00">
            <w:pPr>
              <w:pStyle w:val="af3"/>
              <w:framePr w:hSpace="0" w:vSpace="0" w:wrap="auto" w:hAnchor="text" w:yAlign="inline" w:anchorLock="0"/>
              <w:rPr>
                <w:rFonts w:ascii="Times New Roman"/>
                <w:color w:val="000000"/>
                <w:highlight w:val="yellow"/>
              </w:rPr>
            </w:pPr>
            <w:r w:rsidRPr="00C414EF">
              <w:rPr>
                <w:rFonts w:ascii="Times New Roman"/>
                <w:color w:val="000000"/>
                <w:highlight w:val="yellow"/>
              </w:rPr>
              <w:t>ICS</w:t>
            </w:r>
            <w:r w:rsidRPr="00C414EF">
              <w:rPr>
                <w:rFonts w:ascii="Times New Roman" w:eastAsia="MS Mincho"/>
                <w:color w:val="000000"/>
                <w:highlight w:val="yellow"/>
              </w:rPr>
              <w:t> </w:t>
            </w:r>
            <w:r w:rsidRPr="00C414EF">
              <w:rPr>
                <w:rFonts w:hint="eastAsia"/>
                <w:highlight w:val="yellow"/>
              </w:rPr>
              <w:t>03.120.</w:t>
            </w:r>
            <w:r w:rsidRPr="00C414EF">
              <w:rPr>
                <w:highlight w:val="yellow"/>
              </w:rPr>
              <w:t>20</w:t>
            </w:r>
          </w:p>
          <w:p w14:paraId="04559A75" w14:textId="77777777" w:rsidR="004F7D00" w:rsidRDefault="004F7D00" w:rsidP="004F7D00">
            <w:pPr>
              <w:pStyle w:val="af3"/>
              <w:framePr w:hSpace="0" w:vSpace="0" w:wrap="auto" w:hAnchor="text" w:yAlign="inline" w:anchorLock="0"/>
              <w:rPr>
                <w:rFonts w:cs="黑体"/>
              </w:rPr>
            </w:pPr>
            <w:r w:rsidRPr="00C414EF">
              <w:rPr>
                <w:rFonts w:ascii="Times New Roman" w:hint="eastAsia"/>
                <w:color w:val="000000"/>
                <w:highlight w:val="yellow"/>
              </w:rPr>
              <w:t>CCS</w:t>
            </w:r>
            <w:r w:rsidRPr="00C414EF">
              <w:rPr>
                <w:rFonts w:cs="黑体" w:hint="eastAsia"/>
                <w:highlight w:val="yellow"/>
              </w:rPr>
              <w:t xml:space="preserve"> A 00</w:t>
            </w:r>
          </w:p>
          <w:p w14:paraId="4C030E10" w14:textId="77777777" w:rsidR="009758A9" w:rsidRPr="000E5330" w:rsidRDefault="009758A9" w:rsidP="000E5330">
            <w:pPr>
              <w:rPr>
                <w:rFonts w:ascii="宋体" w:hAnsi="宋体" w:cs="Arial" w:hint="eastAsia"/>
                <w:sz w:val="18"/>
                <w:szCs w:val="18"/>
              </w:rPr>
            </w:pPr>
          </w:p>
          <w:p w14:paraId="2C3F68E9" w14:textId="77777777" w:rsidR="00E00C95" w:rsidRPr="000E5330" w:rsidRDefault="00E00C95" w:rsidP="000E5330">
            <w:pPr>
              <w:rPr>
                <w:rFonts w:ascii="宋体" w:hAnsi="宋体" w:cs="Arial" w:hint="eastAsia"/>
                <w:sz w:val="18"/>
                <w:szCs w:val="18"/>
              </w:rPr>
            </w:pPr>
          </w:p>
          <w:p w14:paraId="17A8781B" w14:textId="77777777" w:rsidR="00E00C95" w:rsidRPr="000E5330" w:rsidRDefault="00E00C95" w:rsidP="000E5330">
            <w:pPr>
              <w:rPr>
                <w:rFonts w:ascii="宋体" w:hAnsi="宋体" w:cs="Arial" w:hint="eastAsia"/>
                <w:sz w:val="18"/>
                <w:szCs w:val="18"/>
              </w:rPr>
            </w:pPr>
          </w:p>
        </w:tc>
      </w:tr>
      <w:tr w:rsidR="009758A9" w:rsidRPr="000E5330" w14:paraId="1731FD41" w14:textId="77777777" w:rsidTr="00B80EF2">
        <w:trPr>
          <w:trHeight w:hRule="exact" w:val="874"/>
        </w:trPr>
        <w:tc>
          <w:tcPr>
            <w:tcW w:w="1134" w:type="dxa"/>
            <w:tcBorders>
              <w:top w:val="single" w:sz="4" w:space="0" w:color="auto"/>
              <w:left w:val="single" w:sz="4" w:space="0" w:color="auto"/>
              <w:bottom w:val="single" w:sz="4" w:space="0" w:color="auto"/>
              <w:right w:val="single" w:sz="4" w:space="0" w:color="auto"/>
            </w:tcBorders>
            <w:vAlign w:val="center"/>
          </w:tcPr>
          <w:p w14:paraId="6A95E3F8" w14:textId="77777777" w:rsidR="009758A9" w:rsidRPr="000E5330" w:rsidRDefault="009758A9" w:rsidP="000E5330">
            <w:pPr>
              <w:ind w:leftChars="67" w:left="141" w:rightChars="84" w:right="176"/>
              <w:rPr>
                <w:rFonts w:ascii="宋体" w:hAnsi="宋体" w:cs="Arial" w:hint="eastAsia"/>
                <w:sz w:val="18"/>
                <w:szCs w:val="18"/>
              </w:rPr>
            </w:pPr>
            <w:r w:rsidRPr="000E5330">
              <w:rPr>
                <w:rFonts w:ascii="宋体" w:hAnsi="宋体" w:cs="Arial"/>
                <w:sz w:val="18"/>
                <w:szCs w:val="18"/>
              </w:rPr>
              <w:t>1.9调整情况</w:t>
            </w:r>
          </w:p>
        </w:tc>
        <w:tc>
          <w:tcPr>
            <w:tcW w:w="7683" w:type="dxa"/>
            <w:gridSpan w:val="12"/>
            <w:tcBorders>
              <w:top w:val="single" w:sz="4" w:space="0" w:color="auto"/>
              <w:left w:val="single" w:sz="4" w:space="0" w:color="auto"/>
              <w:bottom w:val="single" w:sz="4" w:space="0" w:color="auto"/>
              <w:right w:val="single" w:sz="4" w:space="0" w:color="auto"/>
            </w:tcBorders>
            <w:vAlign w:val="center"/>
          </w:tcPr>
          <w:p w14:paraId="1357A2DF" w14:textId="77777777" w:rsidR="009758A9" w:rsidRPr="000E5330" w:rsidRDefault="009758A9" w:rsidP="000E5330">
            <w:pPr>
              <w:rPr>
                <w:rFonts w:ascii="宋体" w:hAnsi="宋体" w:cs="Arial" w:hint="eastAsia"/>
                <w:sz w:val="18"/>
                <w:szCs w:val="18"/>
              </w:rPr>
            </w:pPr>
          </w:p>
          <w:p w14:paraId="24100F91" w14:textId="77777777" w:rsidR="009758A9" w:rsidRPr="000E5330" w:rsidRDefault="009758A9" w:rsidP="000E5330">
            <w:pPr>
              <w:rPr>
                <w:rFonts w:ascii="宋体" w:hAnsi="宋体" w:cs="Arial" w:hint="eastAsia"/>
                <w:sz w:val="18"/>
                <w:szCs w:val="18"/>
              </w:rPr>
            </w:pPr>
          </w:p>
        </w:tc>
      </w:tr>
      <w:tr w:rsidR="009758A9" w:rsidRPr="000E5330" w14:paraId="379F4BE9" w14:textId="77777777" w:rsidTr="00B80EF2">
        <w:trPr>
          <w:trHeight w:hRule="exact" w:val="485"/>
        </w:trPr>
        <w:tc>
          <w:tcPr>
            <w:tcW w:w="8817" w:type="dxa"/>
            <w:gridSpan w:val="13"/>
            <w:tcBorders>
              <w:top w:val="nil"/>
              <w:left w:val="nil"/>
              <w:bottom w:val="nil"/>
              <w:right w:val="nil"/>
            </w:tcBorders>
            <w:vAlign w:val="center"/>
          </w:tcPr>
          <w:p w14:paraId="7DFB9565" w14:textId="77777777" w:rsidR="009758A9" w:rsidRPr="000E5330" w:rsidRDefault="009758A9" w:rsidP="000E5330">
            <w:pPr>
              <w:rPr>
                <w:rFonts w:ascii="Arial" w:hAnsi="Arial" w:cs="Arial"/>
                <w:b/>
                <w:sz w:val="18"/>
                <w:szCs w:val="18"/>
              </w:rPr>
            </w:pPr>
            <w:r w:rsidRPr="000E5330">
              <w:rPr>
                <w:rFonts w:ascii="Arial" w:hAnsi="Arial" w:cs="Arial"/>
                <w:b/>
                <w:sz w:val="18"/>
                <w:szCs w:val="18"/>
              </w:rPr>
              <w:t>2</w:t>
            </w:r>
            <w:r w:rsidRPr="000E5330">
              <w:rPr>
                <w:rFonts w:ascii="Arial" w:hAnsi="Arial" w:cs="Arial"/>
                <w:b/>
                <w:sz w:val="18"/>
                <w:szCs w:val="18"/>
              </w:rPr>
              <w:t>、背景情况</w:t>
            </w:r>
          </w:p>
        </w:tc>
      </w:tr>
      <w:tr w:rsidR="009758A9" w:rsidRPr="000E5330" w14:paraId="32F0012B" w14:textId="77777777" w:rsidTr="00B80EF2">
        <w:trPr>
          <w:trHeight w:val="1124"/>
        </w:trPr>
        <w:tc>
          <w:tcPr>
            <w:tcW w:w="1134" w:type="dxa"/>
            <w:tcBorders>
              <w:top w:val="single" w:sz="4" w:space="0" w:color="auto"/>
              <w:left w:val="single" w:sz="4" w:space="0" w:color="auto"/>
              <w:right w:val="single" w:sz="4" w:space="0" w:color="auto"/>
            </w:tcBorders>
            <w:vAlign w:val="center"/>
          </w:tcPr>
          <w:p w14:paraId="75300C2C" w14:textId="77777777" w:rsidR="009758A9" w:rsidRPr="000E5330" w:rsidRDefault="009758A9" w:rsidP="000E5330">
            <w:pPr>
              <w:ind w:leftChars="67" w:left="141" w:rightChars="17" w:right="36"/>
              <w:rPr>
                <w:rFonts w:ascii="Arial" w:hAnsi="Arial" w:cs="Arial"/>
                <w:sz w:val="18"/>
                <w:szCs w:val="18"/>
              </w:rPr>
            </w:pPr>
            <w:r w:rsidRPr="000E5330">
              <w:rPr>
                <w:rFonts w:ascii="Arial" w:hAnsi="Arial" w:cs="Arial"/>
                <w:sz w:val="18"/>
                <w:szCs w:val="18"/>
              </w:rPr>
              <w:t xml:space="preserve">2.1 </w:t>
            </w:r>
            <w:r w:rsidRPr="000E5330">
              <w:rPr>
                <w:rFonts w:ascii="Arial" w:hAnsi="Arial" w:cs="Arial"/>
                <w:sz w:val="18"/>
                <w:szCs w:val="18"/>
              </w:rPr>
              <w:t>目的、意义</w:t>
            </w:r>
          </w:p>
          <w:p w14:paraId="4F4FEEB7" w14:textId="77777777" w:rsidR="009758A9" w:rsidRPr="000E5330" w:rsidRDefault="009758A9" w:rsidP="000E5330">
            <w:pPr>
              <w:ind w:leftChars="67" w:left="141" w:rightChars="17" w:right="36"/>
              <w:rPr>
                <w:rFonts w:ascii="Arial" w:hAnsi="Arial" w:cs="Arial"/>
                <w:sz w:val="18"/>
                <w:szCs w:val="18"/>
              </w:rPr>
            </w:pPr>
            <w:r w:rsidRPr="000E5330">
              <w:rPr>
                <w:rFonts w:ascii="Arial" w:hAnsi="Arial" w:cs="Arial"/>
                <w:sz w:val="18"/>
                <w:szCs w:val="18"/>
              </w:rPr>
              <w:t>（工作开展背景及要求）</w:t>
            </w:r>
          </w:p>
        </w:tc>
        <w:tc>
          <w:tcPr>
            <w:tcW w:w="7683" w:type="dxa"/>
            <w:gridSpan w:val="12"/>
            <w:tcBorders>
              <w:top w:val="single" w:sz="4" w:space="0" w:color="auto"/>
              <w:left w:val="single" w:sz="4" w:space="0" w:color="auto"/>
              <w:right w:val="single" w:sz="4" w:space="0" w:color="auto"/>
            </w:tcBorders>
          </w:tcPr>
          <w:p w14:paraId="0BF73E84" w14:textId="441CA2A8" w:rsidR="00516E6F" w:rsidRPr="00516E6F" w:rsidRDefault="00516E6F" w:rsidP="00516E6F">
            <w:pPr>
              <w:ind w:rightChars="13" w:right="27" w:firstLineChars="200" w:firstLine="360"/>
              <w:rPr>
                <w:rFonts w:ascii="宋体" w:hAnsi="宋体" w:hint="eastAsia"/>
                <w:sz w:val="18"/>
                <w:szCs w:val="18"/>
              </w:rPr>
            </w:pPr>
            <w:r w:rsidRPr="00516E6F">
              <w:rPr>
                <w:rFonts w:ascii="宋体" w:hAnsi="宋体" w:hint="eastAsia"/>
                <w:sz w:val="18"/>
                <w:szCs w:val="18"/>
              </w:rPr>
              <w:t>2023年3月27日国家市场监管总局发布了行政规范性文件《检验检测机构能力验证管理办法》（市场监管总局[2023年第13号]）第二条明确规定，能力验证是指市场监管部门采取实验室间比对等方式，按照相关标准或者指南预先制定的考核规则，对检验检测机构技术能力是否持续符合资质认定条件和要求实施的技术管理手段。GB 4789.1-2016《食品安全国家标准食品微生物学检验总则》条款“5.2 质量控制”和ISO/IEC 17025:2017《检测和校准实验室能力认可的通用要求》条款“7.7 确保结果有效性”，要求检测实验室定期参加与其检测范围相关的能力验证计划，识别和控制实验室检测结果偏差，评估实验室能力，从而确保检测结果的有效性。</w:t>
            </w:r>
          </w:p>
          <w:p w14:paraId="282808C4" w14:textId="1998D269" w:rsidR="00516E6F" w:rsidRPr="00516E6F" w:rsidRDefault="00516E6F" w:rsidP="00516E6F">
            <w:pPr>
              <w:ind w:rightChars="13" w:right="27" w:firstLineChars="200" w:firstLine="360"/>
              <w:rPr>
                <w:rFonts w:ascii="宋体" w:hAnsi="宋体" w:hint="eastAsia"/>
                <w:sz w:val="18"/>
                <w:szCs w:val="18"/>
              </w:rPr>
            </w:pPr>
            <w:r w:rsidRPr="00516E6F">
              <w:rPr>
                <w:rFonts w:ascii="宋体" w:hAnsi="宋体" w:hint="eastAsia"/>
                <w:sz w:val="18"/>
                <w:szCs w:val="18"/>
              </w:rPr>
              <w:lastRenderedPageBreak/>
              <w:t>《检验检测机构能力验证管理办法》第八条对能力验证承担机构技术能力提出了要求，其中第八条（四）规定“能够制备或者取得能力验证物品（样品），保证能力验证物品（样品）均匀性和稳定性，并对能力验证物品（样品）进行有效管理，包括物品（样品）存储、包装、标识、分发和处置等”， 第八条（五）规定，“熟悉相关检验检测标准，能够合理、有效地统计和评价能力验证数据和结果”。GB/T 27043-2012《合格评定</w:t>
            </w:r>
            <w:r w:rsidR="00641413">
              <w:rPr>
                <w:rFonts w:ascii="宋体" w:hAnsi="宋体" w:hint="eastAsia"/>
                <w:sz w:val="18"/>
                <w:szCs w:val="18"/>
              </w:rPr>
              <w:t xml:space="preserve"> </w:t>
            </w:r>
            <w:r w:rsidRPr="00516E6F">
              <w:rPr>
                <w:rFonts w:ascii="宋体" w:hAnsi="宋体" w:hint="eastAsia"/>
                <w:sz w:val="18"/>
                <w:szCs w:val="18"/>
              </w:rPr>
              <w:t>能力验证的通用要求》（IDT ISO 17043）对能力验证合格提供者提出了通用要求。然而，食品微生物检测能力验证有以下专业特殊性：</w:t>
            </w:r>
          </w:p>
          <w:p w14:paraId="47350294" w14:textId="02B53D3B" w:rsidR="00516E6F" w:rsidRPr="00516E6F" w:rsidRDefault="00516E6F" w:rsidP="00516E6F">
            <w:pPr>
              <w:ind w:rightChars="13" w:right="27" w:firstLineChars="200" w:firstLine="360"/>
              <w:rPr>
                <w:rFonts w:ascii="宋体" w:hAnsi="宋体" w:hint="eastAsia"/>
                <w:sz w:val="18"/>
                <w:szCs w:val="18"/>
              </w:rPr>
            </w:pPr>
            <w:r w:rsidRPr="00516E6F">
              <w:rPr>
                <w:rFonts w:ascii="宋体" w:hAnsi="宋体" w:hint="eastAsia"/>
                <w:sz w:val="18"/>
                <w:szCs w:val="18"/>
              </w:rPr>
              <w:t>（1）食品微生物检测能力验证的检测目标是具有生物活性的微生物，需要采取特殊技术工艺保证能力验证样品生物活性,并保证能力验证物品（样品）均匀性和稳定性；</w:t>
            </w:r>
          </w:p>
          <w:p w14:paraId="33B540D5" w14:textId="51C23E2F" w:rsidR="00516E6F" w:rsidRPr="00516E6F" w:rsidRDefault="00516E6F" w:rsidP="00516E6F">
            <w:pPr>
              <w:ind w:rightChars="13" w:right="27" w:firstLineChars="200" w:firstLine="360"/>
              <w:rPr>
                <w:rFonts w:ascii="宋体" w:hAnsi="宋体" w:hint="eastAsia"/>
                <w:sz w:val="18"/>
                <w:szCs w:val="18"/>
              </w:rPr>
            </w:pPr>
            <w:r w:rsidRPr="00516E6F">
              <w:rPr>
                <w:rFonts w:ascii="宋体" w:hAnsi="宋体" w:hint="eastAsia"/>
                <w:sz w:val="18"/>
                <w:szCs w:val="18"/>
              </w:rPr>
              <w:t>（2）如果检测目标是病原微生物，存在生物安全风险，需要在物品（样品）收集、制备、存储、包装、标识、分发和处置等全过程采取特殊的生物安全风险防控；</w:t>
            </w:r>
          </w:p>
          <w:p w14:paraId="7FFCBB7C" w14:textId="40A44384" w:rsidR="00516E6F" w:rsidRPr="00516E6F" w:rsidRDefault="00516E6F" w:rsidP="00516E6F">
            <w:pPr>
              <w:ind w:rightChars="13" w:right="27" w:firstLineChars="200" w:firstLine="360"/>
              <w:rPr>
                <w:rFonts w:ascii="宋体" w:hAnsi="宋体" w:hint="eastAsia"/>
                <w:sz w:val="18"/>
                <w:szCs w:val="18"/>
              </w:rPr>
            </w:pPr>
            <w:r w:rsidRPr="00516E6F">
              <w:rPr>
                <w:rFonts w:ascii="宋体" w:hAnsi="宋体" w:hint="eastAsia"/>
                <w:sz w:val="18"/>
                <w:szCs w:val="18"/>
              </w:rPr>
              <w:t>（3）能力验证样品中的目标微生物基于细胞水平，其在稀释液和培养液中处于泊松分布，而不是正态分布，因而能力验证数据采集、转换、处理、统计分析和能力评价需要基于目标微生物泊松分布展开。</w:t>
            </w:r>
          </w:p>
          <w:p w14:paraId="3D062A30" w14:textId="78BEF99D" w:rsidR="00516E6F" w:rsidRPr="00516E6F" w:rsidRDefault="00516E6F" w:rsidP="00516E6F">
            <w:pPr>
              <w:ind w:rightChars="13" w:right="27" w:firstLineChars="200" w:firstLine="360"/>
              <w:rPr>
                <w:rFonts w:ascii="宋体" w:hAnsi="宋体" w:hint="eastAsia"/>
                <w:sz w:val="18"/>
                <w:szCs w:val="18"/>
              </w:rPr>
            </w:pPr>
            <w:r w:rsidRPr="00516E6F">
              <w:rPr>
                <w:rFonts w:ascii="宋体" w:hAnsi="宋体" w:hint="eastAsia"/>
                <w:sz w:val="18"/>
                <w:szCs w:val="18"/>
              </w:rPr>
              <w:t>当前，我国没有食品微生物专业领域的能力验证技术要求和实施细则，有必要针对以上专业特殊性，予以标准化规定。</w:t>
            </w:r>
          </w:p>
          <w:p w14:paraId="3FA4DE46" w14:textId="1BE201AB" w:rsidR="00FF10F2" w:rsidRPr="00474085" w:rsidRDefault="00516E6F" w:rsidP="00516E6F">
            <w:pPr>
              <w:ind w:rightChars="13" w:right="27" w:firstLineChars="200" w:firstLine="360"/>
              <w:rPr>
                <w:rFonts w:ascii="宋体" w:hAnsi="宋体" w:hint="eastAsia"/>
                <w:sz w:val="18"/>
                <w:szCs w:val="18"/>
              </w:rPr>
            </w:pPr>
            <w:r w:rsidRPr="00516E6F">
              <w:rPr>
                <w:rFonts w:ascii="宋体" w:hAnsi="宋体" w:hint="eastAsia"/>
                <w:sz w:val="18"/>
                <w:szCs w:val="18"/>
              </w:rPr>
              <w:t>本项目填补国内空白，统一规范食品微生物检测能力验证实施要求，有助于食品微生物检测能力验证提供者按照国际规则，组织符合专业性要求的食品微生物检测能力验证，保证食品微生物实验室的检测结果可比性和有效性，从而有效贯彻和实施《检验检测机构能力验证管理办法》（市场监管总局[2023年第13号]）的规定和要求。</w:t>
            </w:r>
          </w:p>
        </w:tc>
      </w:tr>
      <w:tr w:rsidR="009758A9" w:rsidRPr="000E5330" w14:paraId="60F49637" w14:textId="77777777" w:rsidTr="00B80EF2">
        <w:tc>
          <w:tcPr>
            <w:tcW w:w="1134" w:type="dxa"/>
            <w:tcBorders>
              <w:top w:val="single" w:sz="4" w:space="0" w:color="auto"/>
              <w:left w:val="single" w:sz="4" w:space="0" w:color="auto"/>
              <w:bottom w:val="single" w:sz="4" w:space="0" w:color="auto"/>
              <w:right w:val="single" w:sz="4" w:space="0" w:color="auto"/>
            </w:tcBorders>
            <w:vAlign w:val="center"/>
          </w:tcPr>
          <w:p w14:paraId="3C698B04" w14:textId="77777777" w:rsidR="009758A9" w:rsidRPr="000E5330" w:rsidRDefault="009758A9" w:rsidP="000E5330">
            <w:pPr>
              <w:ind w:leftChars="67" w:left="141" w:rightChars="17" w:right="36"/>
              <w:rPr>
                <w:rFonts w:ascii="Arial" w:hAnsi="Arial" w:cs="Arial"/>
                <w:sz w:val="18"/>
                <w:szCs w:val="18"/>
              </w:rPr>
            </w:pPr>
            <w:r w:rsidRPr="000E5330">
              <w:rPr>
                <w:rFonts w:ascii="Arial" w:hAnsi="Arial" w:cs="Arial"/>
                <w:sz w:val="18"/>
                <w:szCs w:val="18"/>
              </w:rPr>
              <w:lastRenderedPageBreak/>
              <w:t xml:space="preserve">2.2 </w:t>
            </w:r>
            <w:r w:rsidRPr="000E5330">
              <w:rPr>
                <w:rFonts w:ascii="Arial" w:hAnsi="Arial" w:cs="Arial"/>
                <w:sz w:val="18"/>
                <w:szCs w:val="18"/>
              </w:rPr>
              <w:t>与国内外相关标准、文献的关系</w:t>
            </w:r>
          </w:p>
        </w:tc>
        <w:tc>
          <w:tcPr>
            <w:tcW w:w="7683" w:type="dxa"/>
            <w:gridSpan w:val="12"/>
            <w:tcBorders>
              <w:top w:val="single" w:sz="4" w:space="0" w:color="auto"/>
              <w:left w:val="single" w:sz="4" w:space="0" w:color="auto"/>
              <w:bottom w:val="single" w:sz="4" w:space="0" w:color="auto"/>
              <w:right w:val="single" w:sz="4" w:space="0" w:color="auto"/>
            </w:tcBorders>
            <w:vAlign w:val="center"/>
          </w:tcPr>
          <w:p w14:paraId="2449DD9A" w14:textId="4B2CEA11" w:rsidR="00516E6F" w:rsidRPr="00516E6F" w:rsidRDefault="00516E6F" w:rsidP="00516E6F">
            <w:pPr>
              <w:ind w:firstLineChars="200" w:firstLine="360"/>
              <w:rPr>
                <w:rFonts w:ascii="宋体" w:hAnsi="宋体" w:hint="eastAsia"/>
                <w:sz w:val="18"/>
                <w:szCs w:val="18"/>
              </w:rPr>
            </w:pPr>
            <w:r w:rsidRPr="00516E6F">
              <w:rPr>
                <w:rFonts w:ascii="宋体" w:hAnsi="宋体" w:hint="eastAsia"/>
                <w:sz w:val="18"/>
                <w:szCs w:val="18"/>
              </w:rPr>
              <w:t>GB/T 27043-2012（IDT ISO 17043）《合格评定</w:t>
            </w:r>
            <w:r w:rsidR="00641413">
              <w:rPr>
                <w:rFonts w:ascii="宋体" w:hAnsi="宋体" w:hint="eastAsia"/>
                <w:sz w:val="18"/>
                <w:szCs w:val="18"/>
              </w:rPr>
              <w:t xml:space="preserve"> </w:t>
            </w:r>
            <w:r w:rsidRPr="00516E6F">
              <w:rPr>
                <w:rFonts w:ascii="宋体" w:hAnsi="宋体" w:hint="eastAsia"/>
                <w:sz w:val="18"/>
                <w:szCs w:val="18"/>
              </w:rPr>
              <w:t>能力验证的通用要求》对能力验证合格提供者提出了通用要求，GB/T 28043-2019《利用实验室间比对进行能力验证的统计方法》对常规的能力验证统计方法进行了规定，二者都没有规定和涉及食品微生物专业领域的能力验证技术要求和实施细则。</w:t>
            </w:r>
          </w:p>
          <w:p w14:paraId="7018CF5D" w14:textId="32DBB737" w:rsidR="00516E6F" w:rsidRPr="00516E6F" w:rsidRDefault="00516E6F" w:rsidP="00516E6F">
            <w:pPr>
              <w:ind w:firstLineChars="200" w:firstLine="360"/>
              <w:rPr>
                <w:rFonts w:ascii="宋体" w:hAnsi="宋体" w:hint="eastAsia"/>
                <w:sz w:val="18"/>
                <w:szCs w:val="18"/>
              </w:rPr>
            </w:pPr>
            <w:r w:rsidRPr="00516E6F">
              <w:rPr>
                <w:rFonts w:ascii="宋体" w:hAnsi="宋体" w:hint="eastAsia"/>
                <w:sz w:val="18"/>
                <w:szCs w:val="18"/>
              </w:rPr>
              <w:t>本项目对特定领域微生物能力验证组织实施、能力验证样品均匀性和稳定性检验，及结果评价等质量管理特定要求做出说明，明确了特定领域开展微生物能力验证应遵循的要求。</w:t>
            </w:r>
          </w:p>
          <w:p w14:paraId="7A1A607D" w14:textId="3F2B477D" w:rsidR="00A76102" w:rsidRPr="000E5330" w:rsidRDefault="00516E6F" w:rsidP="00516E6F">
            <w:pPr>
              <w:ind w:firstLineChars="200" w:firstLine="360"/>
              <w:rPr>
                <w:rFonts w:ascii="Arial" w:hAnsi="Arial" w:cs="Arial"/>
                <w:sz w:val="18"/>
                <w:szCs w:val="18"/>
              </w:rPr>
            </w:pPr>
            <w:r w:rsidRPr="00516E6F">
              <w:rPr>
                <w:rFonts w:ascii="宋体" w:hAnsi="宋体" w:hint="eastAsia"/>
                <w:sz w:val="18"/>
                <w:szCs w:val="18"/>
              </w:rPr>
              <w:t>当前，在国内没有标准规定食品微生物专业领域的能力验证技术要求和实施细则，亟待制定。本项目将填补国内空白，有助于实验室按照国际规则加强食品微生物检测外部质量控制，从而可以保证食品微生物实验室的检测结果可比性和有效性，从而提高客户的信任度和满意度。</w:t>
            </w:r>
          </w:p>
        </w:tc>
      </w:tr>
      <w:tr w:rsidR="009758A9" w:rsidRPr="000E5330" w14:paraId="73BDC8F5" w14:textId="77777777" w:rsidTr="00B80EF2">
        <w:trPr>
          <w:cantSplit/>
          <w:trHeight w:hRule="exact" w:val="465"/>
        </w:trPr>
        <w:tc>
          <w:tcPr>
            <w:tcW w:w="9160" w:type="dxa"/>
            <w:gridSpan w:val="13"/>
            <w:tcBorders>
              <w:top w:val="nil"/>
              <w:left w:val="nil"/>
              <w:bottom w:val="nil"/>
              <w:right w:val="nil"/>
            </w:tcBorders>
            <w:vAlign w:val="center"/>
          </w:tcPr>
          <w:p w14:paraId="341DBBE3" w14:textId="77777777" w:rsidR="009758A9" w:rsidRPr="000E5330" w:rsidRDefault="009758A9" w:rsidP="000E5330">
            <w:pPr>
              <w:rPr>
                <w:rFonts w:ascii="Arial" w:hAnsi="Arial" w:cs="Arial"/>
                <w:b/>
                <w:sz w:val="18"/>
                <w:szCs w:val="18"/>
              </w:rPr>
            </w:pPr>
            <w:r w:rsidRPr="000E5330">
              <w:rPr>
                <w:rFonts w:ascii="Arial" w:hAnsi="Arial" w:cs="Arial"/>
                <w:b/>
                <w:sz w:val="18"/>
                <w:szCs w:val="18"/>
              </w:rPr>
              <w:t xml:space="preserve">3  </w:t>
            </w:r>
            <w:r w:rsidRPr="000E5330">
              <w:rPr>
                <w:rFonts w:ascii="Arial" w:hAnsi="Arial" w:cs="Arial"/>
                <w:b/>
                <w:sz w:val="18"/>
                <w:szCs w:val="18"/>
              </w:rPr>
              <w:t>编制过程</w:t>
            </w:r>
          </w:p>
        </w:tc>
      </w:tr>
      <w:tr w:rsidR="009758A9" w:rsidRPr="000E5330" w14:paraId="0147025E" w14:textId="77777777" w:rsidTr="00B80EF2">
        <w:trPr>
          <w:cantSplit/>
          <w:trHeight w:val="647"/>
        </w:trPr>
        <w:tc>
          <w:tcPr>
            <w:tcW w:w="1134" w:type="dxa"/>
            <w:tcBorders>
              <w:top w:val="single" w:sz="4" w:space="0" w:color="auto"/>
              <w:bottom w:val="single" w:sz="4" w:space="0" w:color="auto"/>
            </w:tcBorders>
            <w:vAlign w:val="center"/>
          </w:tcPr>
          <w:p w14:paraId="52D34282" w14:textId="77777777" w:rsidR="009758A9" w:rsidRPr="000E5330" w:rsidRDefault="009758A9" w:rsidP="000E5330">
            <w:pPr>
              <w:ind w:rightChars="84" w:right="176"/>
              <w:rPr>
                <w:rFonts w:ascii="Arial" w:hAnsi="Arial" w:cs="Arial"/>
                <w:sz w:val="18"/>
                <w:szCs w:val="18"/>
              </w:rPr>
            </w:pPr>
            <w:r w:rsidRPr="000E5330">
              <w:rPr>
                <w:rFonts w:ascii="Arial" w:hAnsi="Arial" w:cs="Arial"/>
                <w:sz w:val="18"/>
                <w:szCs w:val="18"/>
              </w:rPr>
              <w:t xml:space="preserve">3.1 </w:t>
            </w:r>
            <w:r w:rsidRPr="000E5330">
              <w:rPr>
                <w:rFonts w:ascii="Arial" w:hAnsi="Arial" w:cs="Arial"/>
                <w:sz w:val="18"/>
                <w:szCs w:val="18"/>
              </w:rPr>
              <w:t>分工情况</w:t>
            </w:r>
          </w:p>
        </w:tc>
        <w:tc>
          <w:tcPr>
            <w:tcW w:w="8026" w:type="dxa"/>
            <w:gridSpan w:val="12"/>
            <w:tcBorders>
              <w:bottom w:val="single" w:sz="4" w:space="0" w:color="auto"/>
            </w:tcBorders>
            <w:vAlign w:val="center"/>
          </w:tcPr>
          <w:p w14:paraId="0DAB5776" w14:textId="32F68ABE" w:rsidR="009758A9" w:rsidRPr="000E5330" w:rsidRDefault="009758A9" w:rsidP="000E5330">
            <w:pPr>
              <w:ind w:firstLineChars="200" w:firstLine="360"/>
              <w:rPr>
                <w:rFonts w:ascii="Arial" w:hAnsi="Arial" w:cs="Arial"/>
                <w:color w:val="FF0000"/>
                <w:sz w:val="18"/>
                <w:szCs w:val="18"/>
              </w:rPr>
            </w:pPr>
          </w:p>
        </w:tc>
      </w:tr>
      <w:tr w:rsidR="009758A9" w:rsidRPr="000E5330" w14:paraId="49EE905B" w14:textId="77777777" w:rsidTr="00B80EF2">
        <w:trPr>
          <w:cantSplit/>
          <w:trHeight w:val="1206"/>
        </w:trPr>
        <w:tc>
          <w:tcPr>
            <w:tcW w:w="1134" w:type="dxa"/>
            <w:tcBorders>
              <w:top w:val="single" w:sz="4" w:space="0" w:color="auto"/>
              <w:bottom w:val="single" w:sz="4" w:space="0" w:color="auto"/>
            </w:tcBorders>
            <w:vAlign w:val="center"/>
          </w:tcPr>
          <w:p w14:paraId="1C3281FA" w14:textId="77777777" w:rsidR="009758A9" w:rsidRPr="000E5330" w:rsidRDefault="009758A9" w:rsidP="000E5330">
            <w:pPr>
              <w:rPr>
                <w:rFonts w:ascii="Arial" w:hAnsi="Arial" w:cs="Arial"/>
                <w:sz w:val="18"/>
                <w:szCs w:val="18"/>
              </w:rPr>
            </w:pPr>
            <w:r w:rsidRPr="000E5330">
              <w:rPr>
                <w:rFonts w:ascii="Arial" w:hAnsi="Arial" w:cs="Arial"/>
                <w:sz w:val="18"/>
                <w:szCs w:val="18"/>
              </w:rPr>
              <w:t xml:space="preserve">3.2 </w:t>
            </w:r>
            <w:r w:rsidRPr="000E5330">
              <w:rPr>
                <w:rFonts w:ascii="Arial" w:hAnsi="Arial" w:cs="Arial"/>
                <w:sz w:val="18"/>
                <w:szCs w:val="18"/>
              </w:rPr>
              <w:t>起草阶段</w:t>
            </w:r>
          </w:p>
        </w:tc>
        <w:tc>
          <w:tcPr>
            <w:tcW w:w="8026" w:type="dxa"/>
            <w:gridSpan w:val="12"/>
            <w:tcBorders>
              <w:bottom w:val="single" w:sz="4" w:space="0" w:color="auto"/>
            </w:tcBorders>
            <w:vAlign w:val="center"/>
          </w:tcPr>
          <w:p w14:paraId="21A62394" w14:textId="4638020A" w:rsidR="00DC3324" w:rsidRPr="000E5330" w:rsidRDefault="00530B45" w:rsidP="000E5330">
            <w:pPr>
              <w:ind w:firstLineChars="200" w:firstLine="360"/>
              <w:rPr>
                <w:sz w:val="18"/>
                <w:szCs w:val="18"/>
              </w:rPr>
            </w:pPr>
            <w:r w:rsidRPr="000E5330">
              <w:rPr>
                <w:rFonts w:hint="eastAsia"/>
                <w:sz w:val="18"/>
                <w:szCs w:val="18"/>
              </w:rPr>
              <w:t>（</w:t>
            </w:r>
            <w:r w:rsidRPr="000E5330">
              <w:rPr>
                <w:rFonts w:hint="eastAsia"/>
                <w:sz w:val="18"/>
                <w:szCs w:val="18"/>
              </w:rPr>
              <w:t>1</w:t>
            </w:r>
            <w:r w:rsidRPr="000E5330">
              <w:rPr>
                <w:rFonts w:hint="eastAsia"/>
                <w:sz w:val="18"/>
                <w:szCs w:val="18"/>
              </w:rPr>
              <w:t>）</w:t>
            </w:r>
            <w:r w:rsidR="00DC3324" w:rsidRPr="000E5330">
              <w:rPr>
                <w:sz w:val="18"/>
                <w:szCs w:val="18"/>
              </w:rPr>
              <w:t>202</w:t>
            </w:r>
            <w:r w:rsidR="00FA7F82">
              <w:rPr>
                <w:rFonts w:hint="eastAsia"/>
                <w:sz w:val="18"/>
                <w:szCs w:val="18"/>
              </w:rPr>
              <w:t>4</w:t>
            </w:r>
            <w:r w:rsidR="00DC3324" w:rsidRPr="000E5330">
              <w:rPr>
                <w:sz w:val="18"/>
                <w:szCs w:val="18"/>
              </w:rPr>
              <w:t>年</w:t>
            </w:r>
            <w:r w:rsidR="00FA7F82">
              <w:rPr>
                <w:rFonts w:hint="eastAsia"/>
                <w:sz w:val="18"/>
                <w:szCs w:val="18"/>
              </w:rPr>
              <w:t>5</w:t>
            </w:r>
            <w:r w:rsidR="00DC3324" w:rsidRPr="000E5330">
              <w:rPr>
                <w:sz w:val="18"/>
                <w:szCs w:val="18"/>
              </w:rPr>
              <w:t>月</w:t>
            </w:r>
            <w:r w:rsidRPr="000E5330">
              <w:rPr>
                <w:rFonts w:hint="eastAsia"/>
                <w:sz w:val="18"/>
                <w:szCs w:val="18"/>
              </w:rPr>
              <w:t>：立项（</w:t>
            </w:r>
            <w:r w:rsidR="00FA7F82" w:rsidRPr="00FA7F82">
              <w:rPr>
                <w:rFonts w:hint="eastAsia"/>
                <w:sz w:val="18"/>
                <w:szCs w:val="18"/>
              </w:rPr>
              <w:t>国家认监委关于下达《检验检测机构数字化建设指南》等</w:t>
            </w:r>
            <w:r w:rsidR="00FA7F82" w:rsidRPr="00FA7F82">
              <w:rPr>
                <w:rFonts w:hint="eastAsia"/>
                <w:sz w:val="18"/>
                <w:szCs w:val="18"/>
              </w:rPr>
              <w:t xml:space="preserve"> 25 </w:t>
            </w:r>
            <w:r w:rsidR="00FA7F82" w:rsidRPr="00FA7F82">
              <w:rPr>
                <w:rFonts w:hint="eastAsia"/>
                <w:sz w:val="18"/>
                <w:szCs w:val="18"/>
              </w:rPr>
              <w:t>项认证认可行业标准制修订计划项目的通知</w:t>
            </w:r>
            <w:r w:rsidRPr="000E5330">
              <w:rPr>
                <w:rFonts w:hint="eastAsia"/>
                <w:sz w:val="18"/>
                <w:szCs w:val="18"/>
              </w:rPr>
              <w:t>（国认监【</w:t>
            </w:r>
            <w:r w:rsidRPr="000E5330">
              <w:rPr>
                <w:rFonts w:hint="eastAsia"/>
                <w:sz w:val="18"/>
                <w:szCs w:val="18"/>
              </w:rPr>
              <w:t>202</w:t>
            </w:r>
            <w:r w:rsidR="00FA7F82">
              <w:rPr>
                <w:rFonts w:hint="eastAsia"/>
                <w:sz w:val="18"/>
                <w:szCs w:val="18"/>
              </w:rPr>
              <w:t>4</w:t>
            </w:r>
            <w:r w:rsidRPr="000E5330">
              <w:rPr>
                <w:rFonts w:hint="eastAsia"/>
                <w:sz w:val="18"/>
                <w:szCs w:val="18"/>
              </w:rPr>
              <w:t>】</w:t>
            </w:r>
            <w:r w:rsidR="00FA7F82">
              <w:rPr>
                <w:rFonts w:hint="eastAsia"/>
                <w:sz w:val="18"/>
                <w:szCs w:val="18"/>
              </w:rPr>
              <w:t>5</w:t>
            </w:r>
            <w:r w:rsidRPr="000E5330">
              <w:rPr>
                <w:rFonts w:hint="eastAsia"/>
                <w:sz w:val="18"/>
                <w:szCs w:val="18"/>
              </w:rPr>
              <w:t>号））</w:t>
            </w:r>
            <w:r w:rsidR="00DC3324" w:rsidRPr="000E5330">
              <w:rPr>
                <w:sz w:val="18"/>
                <w:szCs w:val="18"/>
              </w:rPr>
              <w:t>。</w:t>
            </w:r>
          </w:p>
          <w:p w14:paraId="25BDB5D6" w14:textId="2D4526F0" w:rsidR="00933581" w:rsidRDefault="00530B45" w:rsidP="000E5330">
            <w:pPr>
              <w:ind w:firstLineChars="200" w:firstLine="360"/>
              <w:rPr>
                <w:rFonts w:ascii="宋体"/>
                <w:kern w:val="0"/>
                <w:sz w:val="18"/>
                <w:szCs w:val="18"/>
              </w:rPr>
            </w:pPr>
            <w:r w:rsidRPr="000E5330">
              <w:rPr>
                <w:rFonts w:hint="eastAsia"/>
                <w:sz w:val="18"/>
                <w:szCs w:val="18"/>
              </w:rPr>
              <w:t>（</w:t>
            </w:r>
            <w:r w:rsidRPr="000E5330">
              <w:rPr>
                <w:rFonts w:hint="eastAsia"/>
                <w:sz w:val="18"/>
                <w:szCs w:val="18"/>
              </w:rPr>
              <w:t>2</w:t>
            </w:r>
            <w:r w:rsidRPr="000E5330">
              <w:rPr>
                <w:rFonts w:hint="eastAsia"/>
                <w:sz w:val="18"/>
                <w:szCs w:val="18"/>
              </w:rPr>
              <w:t>）</w:t>
            </w:r>
            <w:r w:rsidR="00DC3324" w:rsidRPr="000E5330">
              <w:rPr>
                <w:sz w:val="18"/>
                <w:szCs w:val="18"/>
              </w:rPr>
              <w:t>202</w:t>
            </w:r>
            <w:r w:rsidR="00933581">
              <w:rPr>
                <w:rFonts w:hint="eastAsia"/>
                <w:sz w:val="18"/>
                <w:szCs w:val="18"/>
              </w:rPr>
              <w:t>4</w:t>
            </w:r>
            <w:r w:rsidR="00DC3324" w:rsidRPr="000E5330">
              <w:rPr>
                <w:sz w:val="18"/>
                <w:szCs w:val="18"/>
              </w:rPr>
              <w:t>年</w:t>
            </w:r>
            <w:r w:rsidR="00933581">
              <w:rPr>
                <w:rFonts w:hint="eastAsia"/>
                <w:sz w:val="18"/>
                <w:szCs w:val="18"/>
              </w:rPr>
              <w:t>5</w:t>
            </w:r>
            <w:r w:rsidR="00DC3324" w:rsidRPr="000E5330">
              <w:rPr>
                <w:sz w:val="18"/>
                <w:szCs w:val="18"/>
              </w:rPr>
              <w:t>月</w:t>
            </w:r>
            <w:r w:rsidR="00DC3324" w:rsidRPr="000E5330">
              <w:rPr>
                <w:sz w:val="18"/>
                <w:szCs w:val="18"/>
              </w:rPr>
              <w:t>~</w:t>
            </w:r>
            <w:r w:rsidR="003B7206">
              <w:rPr>
                <w:rFonts w:hint="eastAsia"/>
                <w:sz w:val="18"/>
                <w:szCs w:val="18"/>
              </w:rPr>
              <w:t>10</w:t>
            </w:r>
            <w:r w:rsidR="00DC3324" w:rsidRPr="000E5330">
              <w:rPr>
                <w:sz w:val="18"/>
                <w:szCs w:val="18"/>
              </w:rPr>
              <w:t>月：</w:t>
            </w:r>
            <w:r w:rsidR="00933581" w:rsidRPr="00933581">
              <w:rPr>
                <w:rFonts w:ascii="宋体" w:hint="eastAsia"/>
                <w:kern w:val="0"/>
                <w:sz w:val="18"/>
                <w:szCs w:val="18"/>
              </w:rPr>
              <w:t>收集国内外相关</w:t>
            </w:r>
            <w:r w:rsidR="00933581">
              <w:rPr>
                <w:rFonts w:ascii="宋体" w:hint="eastAsia"/>
                <w:kern w:val="0"/>
                <w:sz w:val="18"/>
                <w:szCs w:val="18"/>
              </w:rPr>
              <w:t>标准、资料</w:t>
            </w:r>
            <w:r w:rsidR="00933581" w:rsidRPr="00933581">
              <w:rPr>
                <w:rFonts w:ascii="宋体" w:hint="eastAsia"/>
                <w:kern w:val="0"/>
                <w:sz w:val="18"/>
                <w:szCs w:val="18"/>
              </w:rPr>
              <w:t>进行研读，将重要的内容进行汇总，</w:t>
            </w:r>
            <w:r w:rsidR="00702ACD" w:rsidRPr="00702ACD">
              <w:rPr>
                <w:rFonts w:ascii="宋体" w:hint="eastAsia"/>
                <w:kern w:val="0"/>
                <w:sz w:val="18"/>
                <w:szCs w:val="18"/>
              </w:rPr>
              <w:t>起草认证认可行业标准</w:t>
            </w:r>
            <w:r w:rsidR="00933581" w:rsidRPr="00933581">
              <w:rPr>
                <w:rFonts w:ascii="宋体" w:hint="eastAsia"/>
                <w:kern w:val="0"/>
                <w:sz w:val="18"/>
                <w:szCs w:val="18"/>
              </w:rPr>
              <w:t>。</w:t>
            </w:r>
          </w:p>
          <w:p w14:paraId="128B7FA7" w14:textId="77777777" w:rsidR="00702ACD" w:rsidRDefault="00530B45" w:rsidP="003B7206">
            <w:pPr>
              <w:ind w:firstLineChars="200" w:firstLine="360"/>
              <w:rPr>
                <w:sz w:val="18"/>
                <w:szCs w:val="18"/>
              </w:rPr>
            </w:pPr>
            <w:r w:rsidRPr="000E5330">
              <w:rPr>
                <w:rFonts w:hint="eastAsia"/>
                <w:sz w:val="18"/>
                <w:szCs w:val="18"/>
              </w:rPr>
              <w:t>（</w:t>
            </w:r>
            <w:r w:rsidRPr="000E5330">
              <w:rPr>
                <w:rFonts w:hint="eastAsia"/>
                <w:sz w:val="18"/>
                <w:szCs w:val="18"/>
              </w:rPr>
              <w:t>3</w:t>
            </w:r>
            <w:r w:rsidRPr="000E5330">
              <w:rPr>
                <w:rFonts w:hint="eastAsia"/>
                <w:sz w:val="18"/>
                <w:szCs w:val="18"/>
              </w:rPr>
              <w:t>）</w:t>
            </w:r>
            <w:r w:rsidR="00DC3324" w:rsidRPr="000E5330">
              <w:rPr>
                <w:sz w:val="18"/>
                <w:szCs w:val="18"/>
              </w:rPr>
              <w:t>202</w:t>
            </w:r>
            <w:r w:rsidR="00933581">
              <w:rPr>
                <w:rFonts w:hint="eastAsia"/>
                <w:sz w:val="18"/>
                <w:szCs w:val="18"/>
              </w:rPr>
              <w:t>4</w:t>
            </w:r>
            <w:r w:rsidR="00DC3324" w:rsidRPr="000E5330">
              <w:rPr>
                <w:sz w:val="18"/>
                <w:szCs w:val="18"/>
              </w:rPr>
              <w:t>年</w:t>
            </w:r>
            <w:r w:rsidR="00641413">
              <w:rPr>
                <w:rFonts w:hint="eastAsia"/>
                <w:sz w:val="18"/>
                <w:szCs w:val="18"/>
              </w:rPr>
              <w:t>11</w:t>
            </w:r>
            <w:r w:rsidR="00DC3324" w:rsidRPr="000E5330">
              <w:rPr>
                <w:sz w:val="18"/>
                <w:szCs w:val="18"/>
              </w:rPr>
              <w:t>月：</w:t>
            </w:r>
            <w:r w:rsidR="00702ACD" w:rsidRPr="00702ACD">
              <w:rPr>
                <w:rFonts w:hint="eastAsia"/>
                <w:sz w:val="18"/>
                <w:szCs w:val="18"/>
              </w:rPr>
              <w:t>征求意见，修改完善，试用验证</w:t>
            </w:r>
            <w:r w:rsidR="00DC3324" w:rsidRPr="000E5330">
              <w:rPr>
                <w:sz w:val="18"/>
                <w:szCs w:val="18"/>
              </w:rPr>
              <w:t>。</w:t>
            </w:r>
          </w:p>
          <w:p w14:paraId="5F3F3F84" w14:textId="77777777" w:rsidR="0064572C" w:rsidRDefault="0064572C" w:rsidP="003B7206">
            <w:pPr>
              <w:ind w:firstLineChars="200" w:firstLine="360"/>
              <w:rPr>
                <w:sz w:val="18"/>
                <w:szCs w:val="18"/>
              </w:rPr>
            </w:pPr>
          </w:p>
          <w:p w14:paraId="2C51307D" w14:textId="77777777" w:rsidR="0064572C" w:rsidRDefault="0064572C" w:rsidP="003B7206">
            <w:pPr>
              <w:ind w:firstLineChars="200" w:firstLine="360"/>
              <w:rPr>
                <w:sz w:val="18"/>
                <w:szCs w:val="18"/>
              </w:rPr>
            </w:pPr>
          </w:p>
          <w:p w14:paraId="2FFC2F85" w14:textId="77777777" w:rsidR="0064572C" w:rsidRDefault="0064572C" w:rsidP="003B7206">
            <w:pPr>
              <w:ind w:firstLineChars="200" w:firstLine="360"/>
              <w:rPr>
                <w:sz w:val="18"/>
                <w:szCs w:val="18"/>
              </w:rPr>
            </w:pPr>
          </w:p>
          <w:p w14:paraId="3FF503FD" w14:textId="77777777" w:rsidR="0064572C" w:rsidRDefault="0064572C" w:rsidP="003B7206">
            <w:pPr>
              <w:ind w:firstLineChars="200" w:firstLine="360"/>
              <w:rPr>
                <w:sz w:val="18"/>
                <w:szCs w:val="18"/>
              </w:rPr>
            </w:pPr>
          </w:p>
          <w:p w14:paraId="5CEF0BC0" w14:textId="77777777" w:rsidR="0064572C" w:rsidRDefault="0064572C" w:rsidP="003B7206">
            <w:pPr>
              <w:ind w:firstLineChars="200" w:firstLine="360"/>
              <w:rPr>
                <w:sz w:val="18"/>
                <w:szCs w:val="18"/>
              </w:rPr>
            </w:pPr>
          </w:p>
          <w:p w14:paraId="4E37DDB3" w14:textId="77777777" w:rsidR="0064572C" w:rsidRDefault="0064572C" w:rsidP="003B7206">
            <w:pPr>
              <w:ind w:firstLineChars="200" w:firstLine="360"/>
              <w:rPr>
                <w:sz w:val="18"/>
                <w:szCs w:val="18"/>
              </w:rPr>
            </w:pPr>
          </w:p>
          <w:p w14:paraId="68C8C470" w14:textId="77777777" w:rsidR="0064572C" w:rsidRDefault="0064572C" w:rsidP="003B7206">
            <w:pPr>
              <w:ind w:firstLineChars="200" w:firstLine="360"/>
              <w:rPr>
                <w:sz w:val="18"/>
                <w:szCs w:val="18"/>
              </w:rPr>
            </w:pPr>
          </w:p>
          <w:p w14:paraId="10092574" w14:textId="50F38C12" w:rsidR="0064572C" w:rsidRPr="00702ACD" w:rsidRDefault="0064572C" w:rsidP="003B7206">
            <w:pPr>
              <w:ind w:firstLineChars="200" w:firstLine="360"/>
              <w:rPr>
                <w:rFonts w:hint="eastAsia"/>
                <w:kern w:val="0"/>
                <w:sz w:val="18"/>
                <w:szCs w:val="18"/>
              </w:rPr>
            </w:pPr>
          </w:p>
        </w:tc>
      </w:tr>
      <w:tr w:rsidR="009758A9" w:rsidRPr="000E5330" w14:paraId="29FC070C" w14:textId="77777777" w:rsidTr="00B80EF2">
        <w:trPr>
          <w:cantSplit/>
          <w:trHeight w:val="5841"/>
        </w:trPr>
        <w:tc>
          <w:tcPr>
            <w:tcW w:w="1134" w:type="dxa"/>
            <w:tcBorders>
              <w:top w:val="single" w:sz="4" w:space="0" w:color="auto"/>
              <w:bottom w:val="single" w:sz="6" w:space="0" w:color="auto"/>
            </w:tcBorders>
            <w:vAlign w:val="center"/>
          </w:tcPr>
          <w:p w14:paraId="6024DC42" w14:textId="77777777" w:rsidR="009758A9" w:rsidRPr="000E5330" w:rsidRDefault="009758A9" w:rsidP="000E5330">
            <w:pPr>
              <w:ind w:rightChars="84" w:right="176"/>
              <w:rPr>
                <w:rFonts w:ascii="Arial" w:hAnsi="Arial" w:cs="Arial"/>
                <w:sz w:val="18"/>
                <w:szCs w:val="18"/>
              </w:rPr>
            </w:pPr>
            <w:r w:rsidRPr="000E5330">
              <w:rPr>
                <w:rFonts w:ascii="Arial" w:hAnsi="Arial" w:cs="Arial"/>
                <w:sz w:val="18"/>
                <w:szCs w:val="18"/>
              </w:rPr>
              <w:lastRenderedPageBreak/>
              <w:t xml:space="preserve">3.3 </w:t>
            </w:r>
            <w:r w:rsidRPr="000E5330">
              <w:rPr>
                <w:rFonts w:ascii="Arial" w:hAnsi="Arial" w:cs="Arial"/>
                <w:sz w:val="18"/>
                <w:szCs w:val="18"/>
              </w:rPr>
              <w:t>征求意见阶段</w:t>
            </w:r>
          </w:p>
        </w:tc>
        <w:tc>
          <w:tcPr>
            <w:tcW w:w="8026" w:type="dxa"/>
            <w:gridSpan w:val="12"/>
            <w:tcBorders>
              <w:top w:val="single" w:sz="4" w:space="0" w:color="auto"/>
              <w:bottom w:val="single" w:sz="6" w:space="0" w:color="auto"/>
            </w:tcBorders>
            <w:vAlign w:val="center"/>
          </w:tcPr>
          <w:p w14:paraId="1707368B" w14:textId="7CA7D541" w:rsidR="0064572C" w:rsidRDefault="0064572C" w:rsidP="0064572C">
            <w:pPr>
              <w:rPr>
                <w:rFonts w:hint="eastAsia"/>
                <w:b/>
                <w:sz w:val="18"/>
                <w:szCs w:val="18"/>
              </w:rPr>
            </w:pPr>
            <w:r>
              <w:rPr>
                <w:rFonts w:hint="eastAsia"/>
                <w:b/>
                <w:sz w:val="18"/>
                <w:szCs w:val="18"/>
              </w:rPr>
              <w:t>（</w:t>
            </w:r>
            <w:r>
              <w:rPr>
                <w:rFonts w:hint="eastAsia"/>
                <w:b/>
                <w:sz w:val="18"/>
                <w:szCs w:val="18"/>
              </w:rPr>
              <w:t>1</w:t>
            </w:r>
            <w:r>
              <w:rPr>
                <w:rFonts w:hint="eastAsia"/>
                <w:b/>
                <w:sz w:val="18"/>
                <w:szCs w:val="18"/>
              </w:rPr>
              <w:t>）征求意见</w:t>
            </w:r>
          </w:p>
          <w:p w14:paraId="6CAA1792" w14:textId="7924E236" w:rsidR="00851EC7" w:rsidRPr="000E5330" w:rsidRDefault="007162C6" w:rsidP="000E5330">
            <w:pPr>
              <w:ind w:firstLineChars="200" w:firstLine="361"/>
              <w:rPr>
                <w:b/>
                <w:sz w:val="18"/>
                <w:szCs w:val="18"/>
              </w:rPr>
            </w:pPr>
            <w:r w:rsidRPr="000E5330">
              <w:rPr>
                <w:rFonts w:hint="eastAsia"/>
                <w:b/>
                <w:sz w:val="18"/>
                <w:szCs w:val="18"/>
              </w:rPr>
              <w:t>1</w:t>
            </w:r>
            <w:r w:rsidRPr="000E5330">
              <w:rPr>
                <w:rFonts w:hint="eastAsia"/>
                <w:b/>
                <w:sz w:val="18"/>
                <w:szCs w:val="18"/>
              </w:rPr>
              <w:t>）定向征求意见：</w:t>
            </w:r>
          </w:p>
          <w:p w14:paraId="02DCD09F" w14:textId="77777777" w:rsidR="0064572C" w:rsidRDefault="0064572C" w:rsidP="000E5330">
            <w:pPr>
              <w:ind w:firstLineChars="200" w:firstLine="361"/>
              <w:rPr>
                <w:b/>
                <w:sz w:val="18"/>
                <w:szCs w:val="18"/>
              </w:rPr>
            </w:pPr>
          </w:p>
          <w:p w14:paraId="29CCA064" w14:textId="4BB1E64C" w:rsidR="00851EC7" w:rsidRPr="000E5330" w:rsidRDefault="00851EC7" w:rsidP="000E5330">
            <w:pPr>
              <w:ind w:firstLineChars="200" w:firstLine="361"/>
              <w:rPr>
                <w:b/>
                <w:sz w:val="18"/>
                <w:szCs w:val="18"/>
              </w:rPr>
            </w:pPr>
            <w:r w:rsidRPr="000E5330">
              <w:rPr>
                <w:b/>
                <w:sz w:val="18"/>
                <w:szCs w:val="18"/>
              </w:rPr>
              <w:t>2</w:t>
            </w:r>
            <w:r w:rsidRPr="000E5330">
              <w:rPr>
                <w:rFonts w:hint="eastAsia"/>
                <w:b/>
                <w:sz w:val="18"/>
                <w:szCs w:val="18"/>
              </w:rPr>
              <w:t>）社会面征求意见：</w:t>
            </w:r>
          </w:p>
          <w:p w14:paraId="3D5D109E" w14:textId="4A9D52EF" w:rsidR="00867FCE" w:rsidRPr="00DB53ED" w:rsidRDefault="00867FCE" w:rsidP="000E5330">
            <w:pPr>
              <w:rPr>
                <w:sz w:val="18"/>
                <w:szCs w:val="18"/>
              </w:rPr>
            </w:pPr>
            <w:r w:rsidRPr="00DB53ED">
              <w:rPr>
                <w:rFonts w:hint="eastAsia"/>
                <w:sz w:val="18"/>
                <w:szCs w:val="18"/>
              </w:rPr>
              <w:t>（</w:t>
            </w:r>
            <w:r w:rsidRPr="00DB53ED">
              <w:rPr>
                <w:sz w:val="18"/>
                <w:szCs w:val="18"/>
              </w:rPr>
              <w:t>2</w:t>
            </w:r>
            <w:r w:rsidRPr="00DB53ED">
              <w:rPr>
                <w:rFonts w:hint="eastAsia"/>
                <w:sz w:val="18"/>
                <w:szCs w:val="18"/>
              </w:rPr>
              <w:t>）</w:t>
            </w:r>
            <w:r w:rsidRPr="00933581">
              <w:rPr>
                <w:rFonts w:hint="eastAsia"/>
                <w:sz w:val="18"/>
                <w:szCs w:val="18"/>
                <w:highlight w:val="yellow"/>
              </w:rPr>
              <w:t>预审定。</w:t>
            </w:r>
          </w:p>
          <w:p w14:paraId="0A918A05" w14:textId="348C856F" w:rsidR="00867FCE" w:rsidRPr="00933581" w:rsidRDefault="00715F1C" w:rsidP="000E5330">
            <w:pPr>
              <w:ind w:firstLineChars="200" w:firstLine="361"/>
              <w:rPr>
                <w:b/>
                <w:sz w:val="18"/>
                <w:szCs w:val="18"/>
                <w:highlight w:val="yellow"/>
              </w:rPr>
            </w:pPr>
            <w:r w:rsidRPr="00933581">
              <w:rPr>
                <w:rFonts w:hint="eastAsia"/>
                <w:b/>
                <w:sz w:val="18"/>
                <w:szCs w:val="18"/>
                <w:highlight w:val="yellow"/>
              </w:rPr>
              <w:t>1</w:t>
            </w:r>
            <w:r w:rsidRPr="00933581">
              <w:rPr>
                <w:rFonts w:hint="eastAsia"/>
                <w:b/>
                <w:sz w:val="18"/>
                <w:szCs w:val="18"/>
                <w:highlight w:val="yellow"/>
              </w:rPr>
              <w:t>）预审方式和专家</w:t>
            </w:r>
          </w:p>
          <w:p w14:paraId="17BD224E" w14:textId="77777777" w:rsidR="00715F1C" w:rsidRPr="00933581" w:rsidRDefault="00715F1C" w:rsidP="000E5330">
            <w:pPr>
              <w:ind w:firstLineChars="200" w:firstLine="361"/>
              <w:rPr>
                <w:b/>
                <w:sz w:val="18"/>
                <w:szCs w:val="18"/>
                <w:highlight w:val="yellow"/>
              </w:rPr>
            </w:pPr>
            <w:r w:rsidRPr="00933581">
              <w:rPr>
                <w:rFonts w:hint="eastAsia"/>
                <w:b/>
                <w:sz w:val="18"/>
                <w:szCs w:val="18"/>
                <w:highlight w:val="yellow"/>
              </w:rPr>
              <w:t>2</w:t>
            </w:r>
            <w:r w:rsidRPr="00933581">
              <w:rPr>
                <w:rFonts w:hint="eastAsia"/>
                <w:b/>
                <w:sz w:val="18"/>
                <w:szCs w:val="18"/>
                <w:highlight w:val="yellow"/>
              </w:rPr>
              <w:t>）预审</w:t>
            </w:r>
            <w:r w:rsidRPr="00933581">
              <w:rPr>
                <w:b/>
                <w:sz w:val="18"/>
                <w:szCs w:val="18"/>
                <w:highlight w:val="yellow"/>
              </w:rPr>
              <w:t>结论：</w:t>
            </w:r>
          </w:p>
          <w:p w14:paraId="03C04439" w14:textId="77777777" w:rsidR="00867FCE" w:rsidRDefault="00867FCE" w:rsidP="000E5330">
            <w:pPr>
              <w:ind w:firstLineChars="338" w:firstLine="608"/>
              <w:rPr>
                <w:sz w:val="18"/>
                <w:szCs w:val="18"/>
              </w:rPr>
            </w:pPr>
          </w:p>
          <w:p w14:paraId="376B3ACB" w14:textId="77777777" w:rsidR="0064572C" w:rsidRDefault="0064572C" w:rsidP="000E5330">
            <w:pPr>
              <w:ind w:firstLineChars="338" w:firstLine="608"/>
              <w:rPr>
                <w:sz w:val="18"/>
                <w:szCs w:val="18"/>
              </w:rPr>
            </w:pPr>
          </w:p>
          <w:p w14:paraId="0122AAB8" w14:textId="085EC899" w:rsidR="0064572C" w:rsidRPr="000E5330" w:rsidRDefault="0064572C" w:rsidP="000E5330">
            <w:pPr>
              <w:ind w:firstLineChars="338" w:firstLine="608"/>
              <w:rPr>
                <w:rFonts w:hint="eastAsia"/>
                <w:sz w:val="18"/>
                <w:szCs w:val="18"/>
              </w:rPr>
            </w:pPr>
          </w:p>
        </w:tc>
      </w:tr>
      <w:tr w:rsidR="009758A9" w:rsidRPr="000E5330" w14:paraId="4236B0AB" w14:textId="77777777" w:rsidTr="00421024">
        <w:trPr>
          <w:cantSplit/>
          <w:trHeight w:val="8065"/>
        </w:trPr>
        <w:tc>
          <w:tcPr>
            <w:tcW w:w="1134" w:type="dxa"/>
            <w:tcBorders>
              <w:top w:val="single" w:sz="6" w:space="0" w:color="auto"/>
              <w:bottom w:val="single" w:sz="6" w:space="0" w:color="auto"/>
            </w:tcBorders>
            <w:vAlign w:val="center"/>
          </w:tcPr>
          <w:p w14:paraId="44A725A9" w14:textId="77777777" w:rsidR="009758A9" w:rsidRPr="000E5330" w:rsidRDefault="009758A9" w:rsidP="000E5330">
            <w:pPr>
              <w:ind w:rightChars="84" w:right="176"/>
              <w:rPr>
                <w:rFonts w:ascii="Arial" w:hAnsi="Arial" w:cs="Arial"/>
                <w:sz w:val="18"/>
                <w:szCs w:val="18"/>
              </w:rPr>
            </w:pPr>
            <w:r w:rsidRPr="000E5330">
              <w:rPr>
                <w:rFonts w:ascii="Arial" w:hAnsi="Arial" w:cs="Arial"/>
                <w:sz w:val="18"/>
                <w:szCs w:val="18"/>
              </w:rPr>
              <w:t>3.4</w:t>
            </w:r>
            <w:r w:rsidRPr="000E5330">
              <w:rPr>
                <w:rFonts w:ascii="Arial" w:hAnsi="Arial" w:cs="Arial"/>
                <w:sz w:val="18"/>
                <w:szCs w:val="18"/>
              </w:rPr>
              <w:t>标准审定阶段</w:t>
            </w:r>
          </w:p>
        </w:tc>
        <w:tc>
          <w:tcPr>
            <w:tcW w:w="8026" w:type="dxa"/>
            <w:gridSpan w:val="12"/>
            <w:tcBorders>
              <w:top w:val="single" w:sz="6" w:space="0" w:color="auto"/>
              <w:bottom w:val="single" w:sz="6" w:space="0" w:color="auto"/>
            </w:tcBorders>
            <w:vAlign w:val="center"/>
          </w:tcPr>
          <w:p w14:paraId="0A9EE7E4" w14:textId="38A11D9A" w:rsidR="00DB53ED" w:rsidRPr="00D560CB" w:rsidRDefault="00DB53ED" w:rsidP="00B80EF2">
            <w:pPr>
              <w:ind w:firstLineChars="200" w:firstLine="361"/>
              <w:rPr>
                <w:b/>
                <w:sz w:val="18"/>
                <w:szCs w:val="18"/>
                <w:highlight w:val="yellow"/>
              </w:rPr>
            </w:pPr>
            <w:r w:rsidRPr="00D560CB">
              <w:rPr>
                <w:rFonts w:hint="eastAsia"/>
                <w:b/>
                <w:sz w:val="18"/>
                <w:szCs w:val="18"/>
                <w:highlight w:val="yellow"/>
              </w:rPr>
              <w:t>（</w:t>
            </w:r>
            <w:r w:rsidRPr="00D560CB">
              <w:rPr>
                <w:rFonts w:hint="eastAsia"/>
                <w:b/>
                <w:sz w:val="18"/>
                <w:szCs w:val="18"/>
                <w:highlight w:val="yellow"/>
              </w:rPr>
              <w:t>1</w:t>
            </w:r>
            <w:r w:rsidRPr="00D560CB">
              <w:rPr>
                <w:rFonts w:hint="eastAsia"/>
                <w:b/>
                <w:sz w:val="18"/>
                <w:szCs w:val="18"/>
                <w:highlight w:val="yellow"/>
              </w:rPr>
              <w:t>）审定方式和专家</w:t>
            </w:r>
          </w:p>
          <w:p w14:paraId="7DD80B2E" w14:textId="77777777" w:rsidR="00B80EF2" w:rsidRPr="00D560CB" w:rsidRDefault="00B80EF2" w:rsidP="00B80EF2">
            <w:pPr>
              <w:ind w:firstLineChars="200" w:firstLine="361"/>
              <w:rPr>
                <w:b/>
                <w:sz w:val="18"/>
                <w:szCs w:val="18"/>
                <w:highlight w:val="yellow"/>
              </w:rPr>
            </w:pPr>
            <w:r w:rsidRPr="00D560CB">
              <w:rPr>
                <w:rFonts w:hint="eastAsia"/>
                <w:b/>
                <w:sz w:val="18"/>
                <w:szCs w:val="18"/>
                <w:highlight w:val="yellow"/>
              </w:rPr>
              <w:t>1</w:t>
            </w:r>
            <w:r w:rsidRPr="00D560CB">
              <w:rPr>
                <w:b/>
                <w:sz w:val="18"/>
                <w:szCs w:val="18"/>
                <w:highlight w:val="yellow"/>
              </w:rPr>
              <w:t xml:space="preserve">) </w:t>
            </w:r>
            <w:r w:rsidRPr="00D560CB">
              <w:rPr>
                <w:rFonts w:hint="eastAsia"/>
                <w:b/>
                <w:sz w:val="18"/>
                <w:szCs w:val="18"/>
                <w:highlight w:val="yellow"/>
              </w:rPr>
              <w:t>审定方式</w:t>
            </w:r>
          </w:p>
          <w:p w14:paraId="57083617" w14:textId="77777777" w:rsidR="0064572C" w:rsidRDefault="0064572C" w:rsidP="00B80EF2">
            <w:pPr>
              <w:ind w:firstLineChars="200" w:firstLine="361"/>
              <w:rPr>
                <w:b/>
                <w:sz w:val="18"/>
                <w:szCs w:val="18"/>
                <w:highlight w:val="yellow"/>
              </w:rPr>
            </w:pPr>
          </w:p>
          <w:p w14:paraId="59864A88" w14:textId="27BB49BA" w:rsidR="00B80EF2" w:rsidRDefault="00B80EF2" w:rsidP="00B80EF2">
            <w:pPr>
              <w:ind w:firstLineChars="200" w:firstLine="361"/>
              <w:rPr>
                <w:b/>
                <w:sz w:val="18"/>
                <w:szCs w:val="18"/>
                <w:highlight w:val="yellow"/>
              </w:rPr>
            </w:pPr>
            <w:r w:rsidRPr="00D560CB">
              <w:rPr>
                <w:rFonts w:hint="eastAsia"/>
                <w:b/>
                <w:sz w:val="18"/>
                <w:szCs w:val="18"/>
                <w:highlight w:val="yellow"/>
              </w:rPr>
              <w:t>2</w:t>
            </w:r>
            <w:r w:rsidRPr="00D560CB">
              <w:rPr>
                <w:rFonts w:hint="eastAsia"/>
                <w:b/>
                <w:sz w:val="18"/>
                <w:szCs w:val="18"/>
                <w:highlight w:val="yellow"/>
              </w:rPr>
              <w:t>）审查专家</w:t>
            </w:r>
          </w:p>
          <w:p w14:paraId="7FDC51AF" w14:textId="688CB54B" w:rsidR="00656C05" w:rsidRPr="00933581" w:rsidRDefault="00656C05" w:rsidP="000B6AED">
            <w:pPr>
              <w:ind w:firstLineChars="238" w:firstLine="430"/>
              <w:jc w:val="left"/>
              <w:rPr>
                <w:rFonts w:ascii="Arial" w:hAnsi="Arial" w:cs="Arial"/>
                <w:b/>
                <w:color w:val="FF0000"/>
                <w:sz w:val="18"/>
                <w:szCs w:val="18"/>
                <w:highlight w:val="yellow"/>
              </w:rPr>
            </w:pPr>
          </w:p>
        </w:tc>
      </w:tr>
      <w:tr w:rsidR="009758A9" w:rsidRPr="000E5330" w14:paraId="3F2EBA25" w14:textId="77777777" w:rsidTr="00B80EF2">
        <w:trPr>
          <w:trHeight w:val="613"/>
        </w:trPr>
        <w:tc>
          <w:tcPr>
            <w:tcW w:w="8817" w:type="dxa"/>
            <w:gridSpan w:val="13"/>
            <w:tcBorders>
              <w:top w:val="nil"/>
              <w:left w:val="nil"/>
              <w:bottom w:val="single" w:sz="4" w:space="0" w:color="auto"/>
              <w:right w:val="nil"/>
            </w:tcBorders>
            <w:vAlign w:val="center"/>
          </w:tcPr>
          <w:p w14:paraId="59A8E38F" w14:textId="77777777" w:rsidR="00FE5BA8" w:rsidRPr="000E5330" w:rsidRDefault="009758A9" w:rsidP="000E5330">
            <w:pPr>
              <w:rPr>
                <w:rFonts w:ascii="Arial" w:hAnsi="Arial" w:cs="Arial"/>
                <w:b/>
                <w:sz w:val="18"/>
                <w:szCs w:val="18"/>
              </w:rPr>
            </w:pPr>
            <w:r w:rsidRPr="000E5330">
              <w:rPr>
                <w:rFonts w:ascii="Arial" w:hAnsi="Arial" w:cs="Arial"/>
                <w:b/>
                <w:sz w:val="18"/>
                <w:szCs w:val="18"/>
              </w:rPr>
              <w:lastRenderedPageBreak/>
              <w:t xml:space="preserve">4  </w:t>
            </w:r>
            <w:r w:rsidRPr="000E5330">
              <w:rPr>
                <w:rFonts w:ascii="Arial" w:hAnsi="Arial" w:cs="Arial"/>
                <w:b/>
                <w:sz w:val="18"/>
                <w:szCs w:val="18"/>
              </w:rPr>
              <w:t>主要技术内容的确定</w:t>
            </w:r>
          </w:p>
        </w:tc>
      </w:tr>
      <w:tr w:rsidR="009758A9" w:rsidRPr="000E5330" w14:paraId="762A989C" w14:textId="77777777" w:rsidTr="00B80EF2">
        <w:trPr>
          <w:trHeight w:val="3818"/>
        </w:trPr>
        <w:tc>
          <w:tcPr>
            <w:tcW w:w="8817" w:type="dxa"/>
            <w:gridSpan w:val="13"/>
            <w:tcBorders>
              <w:top w:val="single" w:sz="4" w:space="0" w:color="auto"/>
              <w:left w:val="single" w:sz="4" w:space="0" w:color="auto"/>
              <w:bottom w:val="single" w:sz="4" w:space="0" w:color="auto"/>
              <w:right w:val="single" w:sz="4" w:space="0" w:color="auto"/>
            </w:tcBorders>
          </w:tcPr>
          <w:p w14:paraId="5086A2A5" w14:textId="2FCC5B99" w:rsidR="00276151" w:rsidRPr="00D560CB" w:rsidRDefault="00276151" w:rsidP="0030086A">
            <w:pPr>
              <w:ind w:firstLineChars="200" w:firstLine="360"/>
              <w:rPr>
                <w:rFonts w:ascii="宋体" w:hAnsi="宋体" w:hint="eastAsia"/>
                <w:sz w:val="18"/>
                <w:szCs w:val="18"/>
              </w:rPr>
            </w:pPr>
            <w:r w:rsidRPr="00D560CB">
              <w:rPr>
                <w:rFonts w:ascii="宋体" w:hAnsi="宋体" w:hint="eastAsia"/>
                <w:sz w:val="18"/>
                <w:szCs w:val="18"/>
              </w:rPr>
              <w:t>本</w:t>
            </w:r>
            <w:r w:rsidR="00417A7C" w:rsidRPr="00D560CB">
              <w:rPr>
                <w:rFonts w:ascii="宋体" w:hAnsi="宋体" w:hint="eastAsia"/>
                <w:sz w:val="18"/>
                <w:szCs w:val="18"/>
              </w:rPr>
              <w:t>文件</w:t>
            </w:r>
            <w:r w:rsidRPr="00D560CB">
              <w:rPr>
                <w:rFonts w:ascii="宋体" w:hAnsi="宋体" w:hint="eastAsia"/>
                <w:sz w:val="18"/>
                <w:szCs w:val="18"/>
              </w:rPr>
              <w:t>适用于食品微生物能力验证的技术活动。其主要技术内容包括</w:t>
            </w:r>
            <w:r w:rsidR="00417A7C" w:rsidRPr="00D560CB">
              <w:rPr>
                <w:rFonts w:ascii="宋体" w:hAnsi="宋体" w:hint="eastAsia"/>
                <w:sz w:val="18"/>
                <w:szCs w:val="18"/>
              </w:rPr>
              <w:t>：</w:t>
            </w:r>
            <w:r w:rsidR="0030086A" w:rsidRPr="001B1D21">
              <w:rPr>
                <w:rFonts w:hint="eastAsia"/>
                <w:sz w:val="18"/>
                <w:szCs w:val="18"/>
              </w:rPr>
              <w:t>能力验证计划</w:t>
            </w:r>
            <w:r w:rsidR="0030086A">
              <w:rPr>
                <w:rFonts w:hint="eastAsia"/>
                <w:sz w:val="18"/>
                <w:szCs w:val="18"/>
              </w:rPr>
              <w:t>的</w:t>
            </w:r>
            <w:r w:rsidR="0030086A" w:rsidRPr="001B1D21">
              <w:rPr>
                <w:sz w:val="18"/>
                <w:szCs w:val="18"/>
              </w:rPr>
              <w:t>组织和管理要求</w:t>
            </w:r>
            <w:r w:rsidR="0030086A">
              <w:rPr>
                <w:rFonts w:hint="eastAsia"/>
                <w:sz w:val="18"/>
                <w:szCs w:val="18"/>
              </w:rPr>
              <w:t>、</w:t>
            </w:r>
            <w:r w:rsidR="0030086A" w:rsidRPr="001B1D21">
              <w:rPr>
                <w:sz w:val="18"/>
                <w:szCs w:val="18"/>
              </w:rPr>
              <w:t>设计和策划</w:t>
            </w:r>
            <w:r w:rsidR="0030086A">
              <w:rPr>
                <w:rFonts w:hint="eastAsia"/>
                <w:sz w:val="18"/>
                <w:szCs w:val="18"/>
              </w:rPr>
              <w:t>、</w:t>
            </w:r>
            <w:r w:rsidR="0030086A" w:rsidRPr="001B1D21">
              <w:rPr>
                <w:sz w:val="18"/>
                <w:szCs w:val="18"/>
              </w:rPr>
              <w:t>样品的制备</w:t>
            </w:r>
            <w:r w:rsidR="0030086A">
              <w:rPr>
                <w:rFonts w:hint="eastAsia"/>
                <w:sz w:val="18"/>
                <w:szCs w:val="18"/>
              </w:rPr>
              <w:t>技术要求</w:t>
            </w:r>
            <w:r w:rsidR="0030086A" w:rsidRPr="001B1D21">
              <w:rPr>
                <w:sz w:val="18"/>
                <w:szCs w:val="18"/>
              </w:rPr>
              <w:t>和分发</w:t>
            </w:r>
            <w:r w:rsidR="0030086A">
              <w:rPr>
                <w:rFonts w:hint="eastAsia"/>
                <w:sz w:val="18"/>
                <w:szCs w:val="18"/>
              </w:rPr>
              <w:t>要求、</w:t>
            </w:r>
            <w:r w:rsidR="0030086A" w:rsidRPr="001B1D21">
              <w:rPr>
                <w:sz w:val="18"/>
                <w:szCs w:val="18"/>
              </w:rPr>
              <w:t>能力评价</w:t>
            </w:r>
            <w:r w:rsidRPr="00D560CB">
              <w:rPr>
                <w:rFonts w:ascii="宋体" w:hAnsi="宋体" w:hint="eastAsia"/>
                <w:sz w:val="18"/>
                <w:szCs w:val="18"/>
              </w:rPr>
              <w:t>等内容。主要内容简要展示如下：</w:t>
            </w:r>
          </w:p>
          <w:p w14:paraId="581A6636" w14:textId="77777777" w:rsidR="00276151" w:rsidRPr="00D560CB" w:rsidRDefault="00276151" w:rsidP="00276151">
            <w:pPr>
              <w:ind w:firstLineChars="200" w:firstLine="360"/>
              <w:rPr>
                <w:rFonts w:ascii="宋体" w:hAnsi="宋体" w:hint="eastAsia"/>
                <w:sz w:val="18"/>
                <w:szCs w:val="18"/>
              </w:rPr>
            </w:pPr>
            <w:r w:rsidRPr="00D560CB">
              <w:rPr>
                <w:rFonts w:ascii="宋体" w:hAnsi="宋体" w:hint="eastAsia"/>
                <w:sz w:val="18"/>
                <w:szCs w:val="18"/>
              </w:rPr>
              <w:t>1 范围</w:t>
            </w:r>
          </w:p>
          <w:p w14:paraId="21EBEA68" w14:textId="77777777"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本文件给出了食品微生物检测能力验证活动的组织、实施，以及结果评价的操作指南。</w:t>
            </w:r>
          </w:p>
          <w:p w14:paraId="5E960D5D" w14:textId="77777777" w:rsid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本文件适用于能力验证提供者在食品原料及终产品微生物检测领域组织开展能力验证活动，也可作为认可机构对食品微生物检测领域能力验证提供者（后文简称：能力验证提供者）的能力评价和认可。</w:t>
            </w:r>
          </w:p>
          <w:p w14:paraId="6F9E6EB5" w14:textId="5BB55651" w:rsidR="00276151" w:rsidRPr="00D560CB" w:rsidRDefault="00276151" w:rsidP="00417A7C">
            <w:pPr>
              <w:ind w:firstLineChars="200" w:firstLine="360"/>
              <w:rPr>
                <w:rFonts w:ascii="宋体" w:hAnsi="宋体" w:hint="eastAsia"/>
                <w:sz w:val="18"/>
                <w:szCs w:val="18"/>
              </w:rPr>
            </w:pPr>
            <w:r w:rsidRPr="00D560CB">
              <w:rPr>
                <w:rFonts w:ascii="宋体" w:hAnsi="宋体" w:hint="eastAsia"/>
                <w:sz w:val="18"/>
                <w:szCs w:val="18"/>
              </w:rPr>
              <w:t>2 规范性引用文件</w:t>
            </w:r>
          </w:p>
          <w:p w14:paraId="58407CB5" w14:textId="77777777"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下列文件的内容通过文中的规范性引用而构成本文件必不可少的。其中，注日期的引用文件，仅该日期对应的版本适用于本文件；不注日期的引用文件，其最新版本（包括所有的修改单）适用本文件。</w:t>
            </w:r>
          </w:p>
          <w:p w14:paraId="3CFD17A7" w14:textId="77777777"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GB 19489 实验室  生物安全通用要求</w:t>
            </w:r>
          </w:p>
          <w:p w14:paraId="54812AB9" w14:textId="77777777"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GB/T 23743 饲料中凝固酶阳性葡萄球菌的微生物学检验 Baird-Parker琼脂培养基计数法</w:t>
            </w:r>
          </w:p>
          <w:p w14:paraId="7A50D8DD" w14:textId="77777777"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GB/T 27043（IDT ISO/IEC 17043）合格评定 能力验证提供者能力的通用要求</w:t>
            </w:r>
          </w:p>
          <w:p w14:paraId="0A9C9870" w14:textId="77777777"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GB/T 27405 实验室质量控制规范 食品微生物检测</w:t>
            </w:r>
          </w:p>
          <w:p w14:paraId="3490C7CC" w14:textId="77777777"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GB/T 28043（IDT ISO 13528） 利用实验室间比对进行能力验证的统计方法</w:t>
            </w:r>
          </w:p>
          <w:p w14:paraId="314D9F0C" w14:textId="77777777"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RB/T 031 能力验证计划的选择与核查及结果利用指南</w:t>
            </w:r>
          </w:p>
          <w:p w14:paraId="09DB6335" w14:textId="77777777"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RB/T 037 食品微生物检测标准方法等效性评估指南</w:t>
            </w:r>
          </w:p>
          <w:p w14:paraId="4079A58C" w14:textId="77777777"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RB/T 228 食品微生物定量检测的测量不确定度评估指南</w:t>
            </w:r>
          </w:p>
          <w:p w14:paraId="696568D0" w14:textId="77777777" w:rsid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 xml:space="preserve">SN/T 1800 食品和动物饲料微生物学30℃菌落计数方法 </w:t>
            </w:r>
          </w:p>
          <w:p w14:paraId="3619E828" w14:textId="02D61161" w:rsidR="00276151" w:rsidRPr="00D560CB" w:rsidRDefault="00276151" w:rsidP="0030086A">
            <w:pPr>
              <w:ind w:firstLineChars="200" w:firstLine="360"/>
              <w:rPr>
                <w:rFonts w:ascii="宋体" w:hAnsi="宋体" w:hint="eastAsia"/>
                <w:sz w:val="18"/>
                <w:szCs w:val="18"/>
              </w:rPr>
            </w:pPr>
            <w:r w:rsidRPr="00D560CB">
              <w:rPr>
                <w:rFonts w:ascii="宋体" w:hAnsi="宋体" w:hint="eastAsia"/>
                <w:sz w:val="18"/>
                <w:szCs w:val="18"/>
              </w:rPr>
              <w:t>3 术语和定义</w:t>
            </w:r>
          </w:p>
          <w:p w14:paraId="3D027C62" w14:textId="77777777" w:rsidR="0030086A" w:rsidRDefault="0030086A" w:rsidP="00276151">
            <w:pPr>
              <w:ind w:firstLineChars="200" w:firstLine="360"/>
              <w:rPr>
                <w:rFonts w:ascii="宋体" w:hAnsi="宋体" w:hint="eastAsia"/>
                <w:sz w:val="18"/>
                <w:szCs w:val="18"/>
              </w:rPr>
            </w:pPr>
            <w:r w:rsidRPr="0030086A">
              <w:rPr>
                <w:rFonts w:ascii="宋体" w:hAnsi="宋体" w:hint="eastAsia"/>
                <w:sz w:val="18"/>
                <w:szCs w:val="18"/>
              </w:rPr>
              <w:t>GB/T 3358.1、GB/T 3358.2、GB/T 6379.1、GB/T 27043、GB/T 28043和RB/T 031中的术语和定义适用于本文件，此外本文件还采用下列术语和定义。</w:t>
            </w:r>
          </w:p>
          <w:p w14:paraId="53DB7029" w14:textId="56F5F338" w:rsidR="0030086A" w:rsidRDefault="0030086A" w:rsidP="00276151">
            <w:pPr>
              <w:ind w:firstLineChars="200" w:firstLine="360"/>
              <w:rPr>
                <w:rFonts w:ascii="宋体" w:hAnsi="宋体" w:hint="eastAsia"/>
                <w:sz w:val="18"/>
                <w:szCs w:val="18"/>
              </w:rPr>
            </w:pPr>
            <w:r w:rsidRPr="0030086A">
              <w:rPr>
                <w:rFonts w:ascii="宋体" w:hAnsi="宋体" w:hint="eastAsia"/>
                <w:sz w:val="18"/>
                <w:szCs w:val="18"/>
              </w:rPr>
              <w:t>术语和定义</w:t>
            </w:r>
            <w:r>
              <w:rPr>
                <w:rFonts w:ascii="宋体" w:hAnsi="宋体" w:hint="eastAsia"/>
                <w:sz w:val="18"/>
                <w:szCs w:val="18"/>
              </w:rPr>
              <w:t>包括：</w:t>
            </w:r>
            <w:r w:rsidRPr="0030086A">
              <w:rPr>
                <w:rFonts w:ascii="宋体" w:hAnsi="宋体" w:hint="eastAsia"/>
                <w:sz w:val="18"/>
                <w:szCs w:val="18"/>
              </w:rPr>
              <w:t>标准菌株、目标微生物、背景菌群、回收率、能力验证计划</w:t>
            </w:r>
          </w:p>
          <w:p w14:paraId="6E4F7D71" w14:textId="33A51AD1" w:rsidR="00276151" w:rsidRPr="00D560CB" w:rsidRDefault="00276151" w:rsidP="00276151">
            <w:pPr>
              <w:ind w:firstLineChars="200" w:firstLine="360"/>
              <w:rPr>
                <w:rFonts w:ascii="宋体" w:hAnsi="宋体" w:hint="eastAsia"/>
                <w:sz w:val="18"/>
                <w:szCs w:val="18"/>
              </w:rPr>
            </w:pPr>
            <w:r w:rsidRPr="00D560CB">
              <w:rPr>
                <w:rFonts w:ascii="宋体" w:hAnsi="宋体" w:hint="eastAsia"/>
                <w:sz w:val="18"/>
                <w:szCs w:val="18"/>
              </w:rPr>
              <w:t xml:space="preserve">4 </w:t>
            </w:r>
            <w:r w:rsidR="0030086A" w:rsidRPr="0030086A">
              <w:rPr>
                <w:rFonts w:ascii="宋体" w:hAnsi="宋体" w:hint="eastAsia"/>
                <w:sz w:val="18"/>
                <w:szCs w:val="18"/>
              </w:rPr>
              <w:t>组织和管理要求</w:t>
            </w:r>
          </w:p>
          <w:p w14:paraId="25208299" w14:textId="64DD646F"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4.1 总则</w:t>
            </w:r>
          </w:p>
          <w:p w14:paraId="6B3EDEA7" w14:textId="6A32C776"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4.2</w:t>
            </w:r>
            <w:r>
              <w:rPr>
                <w:rFonts w:ascii="宋体" w:hAnsi="宋体" w:hint="eastAsia"/>
                <w:sz w:val="18"/>
                <w:szCs w:val="18"/>
              </w:rPr>
              <w:t xml:space="preserve"> </w:t>
            </w:r>
            <w:r w:rsidRPr="0030086A">
              <w:rPr>
                <w:rFonts w:ascii="宋体" w:hAnsi="宋体" w:hint="eastAsia"/>
                <w:sz w:val="18"/>
                <w:szCs w:val="18"/>
              </w:rPr>
              <w:t>保密性</w:t>
            </w:r>
          </w:p>
          <w:p w14:paraId="693D045D" w14:textId="391AE3AB" w:rsid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4.3</w:t>
            </w:r>
            <w:r>
              <w:rPr>
                <w:rFonts w:ascii="宋体" w:hAnsi="宋体" w:hint="eastAsia"/>
                <w:sz w:val="18"/>
                <w:szCs w:val="18"/>
              </w:rPr>
              <w:t xml:space="preserve"> </w:t>
            </w:r>
            <w:r w:rsidRPr="0030086A">
              <w:rPr>
                <w:rFonts w:ascii="宋体" w:hAnsi="宋体" w:hint="eastAsia"/>
                <w:sz w:val="18"/>
                <w:szCs w:val="18"/>
              </w:rPr>
              <w:t>安全性</w:t>
            </w:r>
            <w:r w:rsidRPr="0030086A">
              <w:rPr>
                <w:rFonts w:ascii="宋体" w:hAnsi="宋体" w:hint="eastAsia"/>
                <w:sz w:val="18"/>
                <w:szCs w:val="18"/>
              </w:rPr>
              <w:tab/>
            </w:r>
          </w:p>
          <w:p w14:paraId="110CBC92" w14:textId="6293C1AA"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5、能力验证计划的设计和策划</w:t>
            </w:r>
          </w:p>
          <w:p w14:paraId="30AADD72" w14:textId="5979789D"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5.1 总则</w:t>
            </w:r>
          </w:p>
          <w:p w14:paraId="25FE1EEE" w14:textId="2415016B"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5.2 能力验证项目和方法的选择</w:t>
            </w:r>
          </w:p>
          <w:p w14:paraId="20F55300" w14:textId="54E42C4E"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5.3 能力验证样品的设计</w:t>
            </w:r>
          </w:p>
          <w:p w14:paraId="7E7DE5DD" w14:textId="50847C49"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5.4 统计设计</w:t>
            </w:r>
          </w:p>
          <w:p w14:paraId="3EE83856" w14:textId="05A0CF18"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5.5 能力验证结果评价的策划</w:t>
            </w:r>
          </w:p>
          <w:p w14:paraId="6DC60831" w14:textId="053585A4"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6 能力验证样品的制备和分发</w:t>
            </w:r>
          </w:p>
          <w:p w14:paraId="61352E8B" w14:textId="7154A7B6"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6.1 样品制备工艺</w:t>
            </w:r>
          </w:p>
          <w:p w14:paraId="50477651" w14:textId="57B2E7BA"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6.2 均匀性评估</w:t>
            </w:r>
          </w:p>
          <w:p w14:paraId="6092E9E0" w14:textId="50797E1F"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6.3</w:t>
            </w:r>
            <w:r>
              <w:rPr>
                <w:rFonts w:ascii="宋体" w:hAnsi="宋体" w:hint="eastAsia"/>
                <w:sz w:val="18"/>
                <w:szCs w:val="18"/>
              </w:rPr>
              <w:t xml:space="preserve"> </w:t>
            </w:r>
            <w:r w:rsidRPr="0030086A">
              <w:rPr>
                <w:rFonts w:ascii="宋体" w:hAnsi="宋体" w:hint="eastAsia"/>
                <w:sz w:val="18"/>
                <w:szCs w:val="18"/>
              </w:rPr>
              <w:t>稳定性评估</w:t>
            </w:r>
          </w:p>
          <w:p w14:paraId="7F231827" w14:textId="5FE85223"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6.4 样品制备记录</w:t>
            </w:r>
          </w:p>
          <w:p w14:paraId="006291F3" w14:textId="6EA3F19D"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6.5 能力验证样品包装和分发</w:t>
            </w:r>
          </w:p>
          <w:p w14:paraId="6085BB77" w14:textId="2278F944"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6.6 给参加者的指导</w:t>
            </w:r>
          </w:p>
          <w:p w14:paraId="0575BA2C" w14:textId="15FF6878"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7 能力评价</w:t>
            </w:r>
          </w:p>
          <w:p w14:paraId="1073E81A" w14:textId="02577101"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7.1 总则</w:t>
            </w:r>
          </w:p>
          <w:p w14:paraId="499BF72D" w14:textId="6F96E9AF"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7.2 定量检测（计数法）能力评价</w:t>
            </w:r>
          </w:p>
          <w:p w14:paraId="7F6648FE" w14:textId="0B8FD2DE"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lastRenderedPageBreak/>
              <w:t>7.3 定性检测能力评价方法</w:t>
            </w:r>
          </w:p>
          <w:p w14:paraId="120B3BB3" w14:textId="2799559B"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附录A（资料性附录）食品微生物检测能力验证计划方案要素示例</w:t>
            </w:r>
          </w:p>
          <w:p w14:paraId="53FE0C95" w14:textId="4075F5AC"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附录B（资料性附录）能力验证测试样品的选择</w:t>
            </w:r>
          </w:p>
          <w:p w14:paraId="54357FB4" w14:textId="085EA393"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附录C（资料性附录）均匀性评估和稳定性评估</w:t>
            </w:r>
          </w:p>
          <w:p w14:paraId="2370F27C" w14:textId="31B5FAF2" w:rsidR="0030086A" w:rsidRPr="0030086A" w:rsidRDefault="0030086A" w:rsidP="0030086A">
            <w:pPr>
              <w:ind w:firstLineChars="200" w:firstLine="360"/>
              <w:rPr>
                <w:rFonts w:ascii="宋体" w:hAnsi="宋体" w:hint="eastAsia"/>
                <w:sz w:val="18"/>
                <w:szCs w:val="18"/>
              </w:rPr>
            </w:pPr>
            <w:r w:rsidRPr="0030086A">
              <w:rPr>
                <w:rFonts w:ascii="宋体" w:hAnsi="宋体" w:hint="eastAsia"/>
                <w:sz w:val="18"/>
                <w:szCs w:val="18"/>
              </w:rPr>
              <w:t>附录D（资料性附录）能力统计分析和能力评价</w:t>
            </w:r>
          </w:p>
          <w:p w14:paraId="5751BF74" w14:textId="2D68E6C3" w:rsidR="00CA16F3" w:rsidRPr="00276151" w:rsidRDefault="0030086A" w:rsidP="0030086A">
            <w:pPr>
              <w:ind w:firstLineChars="200" w:firstLine="360"/>
              <w:rPr>
                <w:sz w:val="18"/>
                <w:szCs w:val="18"/>
              </w:rPr>
            </w:pPr>
            <w:r w:rsidRPr="0030086A">
              <w:rPr>
                <w:rFonts w:ascii="宋体" w:hAnsi="宋体" w:hint="eastAsia"/>
                <w:sz w:val="18"/>
                <w:szCs w:val="18"/>
              </w:rPr>
              <w:t>附录E（资料性附录）泊松分布置信区间表</w:t>
            </w:r>
            <w:r w:rsidRPr="0030086A">
              <w:rPr>
                <w:rFonts w:ascii="宋体" w:hAnsi="宋体" w:hint="eastAsia"/>
                <w:sz w:val="18"/>
                <w:szCs w:val="18"/>
              </w:rPr>
              <w:tab/>
            </w:r>
          </w:p>
        </w:tc>
      </w:tr>
      <w:tr w:rsidR="009758A9" w:rsidRPr="000E5330" w14:paraId="25C3AD24" w14:textId="77777777" w:rsidTr="00B80EF2">
        <w:trPr>
          <w:trHeight w:val="74"/>
        </w:trPr>
        <w:tc>
          <w:tcPr>
            <w:tcW w:w="8817" w:type="dxa"/>
            <w:gridSpan w:val="13"/>
            <w:tcBorders>
              <w:top w:val="nil"/>
              <w:left w:val="nil"/>
              <w:bottom w:val="nil"/>
              <w:right w:val="nil"/>
            </w:tcBorders>
            <w:vAlign w:val="center"/>
          </w:tcPr>
          <w:p w14:paraId="7B8E8650" w14:textId="77777777" w:rsidR="009758A9" w:rsidRPr="000E5330" w:rsidRDefault="009758A9" w:rsidP="000E5330">
            <w:pPr>
              <w:rPr>
                <w:rFonts w:ascii="Arial" w:hAnsi="Arial" w:cs="Arial"/>
                <w:b/>
                <w:sz w:val="18"/>
                <w:szCs w:val="18"/>
              </w:rPr>
            </w:pPr>
            <w:r w:rsidRPr="000E5330">
              <w:rPr>
                <w:rFonts w:ascii="Arial" w:hAnsi="Arial" w:cs="Arial"/>
                <w:b/>
                <w:sz w:val="18"/>
                <w:szCs w:val="18"/>
              </w:rPr>
              <w:lastRenderedPageBreak/>
              <w:t xml:space="preserve">5  </w:t>
            </w:r>
            <w:r w:rsidRPr="000E5330">
              <w:rPr>
                <w:rFonts w:ascii="Arial" w:hAnsi="Arial" w:cs="Arial"/>
                <w:b/>
                <w:sz w:val="18"/>
                <w:szCs w:val="18"/>
              </w:rPr>
              <w:t>验证情况（适用于方法类标准）</w:t>
            </w:r>
          </w:p>
        </w:tc>
      </w:tr>
      <w:tr w:rsidR="009758A9" w:rsidRPr="000E5330" w14:paraId="437BFB9E" w14:textId="77777777" w:rsidTr="00B80EF2">
        <w:trPr>
          <w:trHeight w:val="585"/>
        </w:trPr>
        <w:tc>
          <w:tcPr>
            <w:tcW w:w="1162" w:type="dxa"/>
            <w:gridSpan w:val="2"/>
            <w:vMerge w:val="restart"/>
            <w:tcBorders>
              <w:top w:val="single" w:sz="4" w:space="0" w:color="auto"/>
              <w:left w:val="single" w:sz="4" w:space="0" w:color="auto"/>
              <w:right w:val="single" w:sz="4" w:space="0" w:color="auto"/>
            </w:tcBorders>
            <w:vAlign w:val="center"/>
          </w:tcPr>
          <w:p w14:paraId="5ED5FE24" w14:textId="77777777" w:rsidR="009758A9" w:rsidRPr="000E5330" w:rsidRDefault="009758A9" w:rsidP="000E5330">
            <w:pPr>
              <w:ind w:leftChars="67" w:left="141" w:rightChars="23" w:right="48"/>
              <w:rPr>
                <w:rFonts w:ascii="Arial" w:hAnsi="Arial" w:cs="Arial"/>
                <w:sz w:val="18"/>
                <w:szCs w:val="18"/>
              </w:rPr>
            </w:pPr>
            <w:r w:rsidRPr="000E5330">
              <w:rPr>
                <w:rFonts w:ascii="Arial" w:hAnsi="Arial" w:cs="Arial"/>
                <w:sz w:val="18"/>
                <w:szCs w:val="18"/>
              </w:rPr>
              <w:t xml:space="preserve">5.1 </w:t>
            </w:r>
            <w:r w:rsidRPr="000E5330">
              <w:rPr>
                <w:rFonts w:ascii="Arial" w:hAnsi="Arial" w:cs="Arial"/>
                <w:sz w:val="18"/>
                <w:szCs w:val="18"/>
              </w:rPr>
              <w:t>验证单位情况</w:t>
            </w: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52839088" w14:textId="77777777" w:rsidR="009758A9" w:rsidRPr="000E5330" w:rsidRDefault="009758A9" w:rsidP="000E5330">
            <w:pPr>
              <w:ind w:leftChars="67" w:left="141" w:rightChars="23" w:right="48"/>
              <w:jc w:val="center"/>
              <w:rPr>
                <w:rFonts w:ascii="Arial" w:hAnsi="Arial" w:cs="Arial"/>
                <w:sz w:val="18"/>
                <w:szCs w:val="18"/>
              </w:rPr>
            </w:pPr>
            <w:r w:rsidRPr="000E5330">
              <w:rPr>
                <w:rFonts w:ascii="Arial" w:hAnsi="Arial" w:cs="Arial"/>
                <w:sz w:val="18"/>
                <w:szCs w:val="18"/>
              </w:rPr>
              <w:t>验证单位</w:t>
            </w:r>
          </w:p>
        </w:tc>
        <w:tc>
          <w:tcPr>
            <w:tcW w:w="2127" w:type="dxa"/>
            <w:gridSpan w:val="3"/>
            <w:tcBorders>
              <w:top w:val="single" w:sz="4" w:space="0" w:color="auto"/>
              <w:left w:val="single" w:sz="4" w:space="0" w:color="auto"/>
              <w:bottom w:val="single" w:sz="4" w:space="0" w:color="auto"/>
              <w:right w:val="single" w:sz="4" w:space="0" w:color="auto"/>
            </w:tcBorders>
            <w:vAlign w:val="center"/>
          </w:tcPr>
          <w:p w14:paraId="1C4C8900" w14:textId="77777777" w:rsidR="009758A9" w:rsidRPr="000E5330" w:rsidRDefault="009758A9" w:rsidP="000E5330">
            <w:pPr>
              <w:jc w:val="center"/>
              <w:rPr>
                <w:rFonts w:ascii="Arial" w:hAnsi="Arial" w:cs="Arial"/>
                <w:sz w:val="18"/>
                <w:szCs w:val="18"/>
              </w:rPr>
            </w:pPr>
            <w:r w:rsidRPr="000E5330">
              <w:rPr>
                <w:rFonts w:ascii="Arial" w:hAnsi="Arial" w:cs="Arial"/>
                <w:sz w:val="18"/>
                <w:szCs w:val="18"/>
              </w:rPr>
              <w:t>验证人员</w:t>
            </w: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3F308570" w14:textId="77777777" w:rsidR="009758A9" w:rsidRPr="000E5330" w:rsidRDefault="009758A9" w:rsidP="000E5330">
            <w:pPr>
              <w:jc w:val="center"/>
              <w:rPr>
                <w:rFonts w:ascii="Arial" w:hAnsi="Arial" w:cs="Arial"/>
                <w:sz w:val="18"/>
                <w:szCs w:val="18"/>
              </w:rPr>
            </w:pPr>
            <w:r w:rsidRPr="000E5330">
              <w:rPr>
                <w:rFonts w:ascii="Arial" w:hAnsi="Arial" w:cs="Arial"/>
                <w:sz w:val="18"/>
                <w:szCs w:val="18"/>
              </w:rPr>
              <w:t>验证时间</w:t>
            </w:r>
          </w:p>
        </w:tc>
      </w:tr>
      <w:tr w:rsidR="009758A9" w:rsidRPr="000E5330" w14:paraId="35D9C6F5" w14:textId="77777777" w:rsidTr="00B80EF2">
        <w:trPr>
          <w:trHeight w:val="435"/>
        </w:trPr>
        <w:tc>
          <w:tcPr>
            <w:tcW w:w="1162" w:type="dxa"/>
            <w:gridSpan w:val="2"/>
            <w:vMerge/>
            <w:tcBorders>
              <w:left w:val="single" w:sz="4" w:space="0" w:color="auto"/>
              <w:right w:val="single" w:sz="4" w:space="0" w:color="auto"/>
            </w:tcBorders>
            <w:vAlign w:val="center"/>
          </w:tcPr>
          <w:p w14:paraId="0670C5C0" w14:textId="77777777" w:rsidR="009758A9" w:rsidRPr="000E5330" w:rsidRDefault="009758A9" w:rsidP="000E5330">
            <w:pPr>
              <w:ind w:leftChars="67" w:left="141" w:rightChars="23" w:right="48"/>
              <w:jc w:val="center"/>
              <w:rPr>
                <w:rFonts w:ascii="Arial" w:hAnsi="Arial" w:cs="Arial"/>
                <w:sz w:val="18"/>
                <w:szCs w:val="18"/>
              </w:rPr>
            </w:pP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2F5F1910" w14:textId="620F1A29" w:rsidR="009758A9" w:rsidRPr="001122DA" w:rsidRDefault="009758A9" w:rsidP="000E5330">
            <w:pPr>
              <w:ind w:leftChars="67" w:left="141" w:rightChars="23" w:right="48"/>
              <w:jc w:val="center"/>
              <w:rPr>
                <w:rFonts w:ascii="Arial" w:hAnsi="Arial" w:cs="Arial"/>
                <w:sz w:val="18"/>
                <w:szCs w:val="18"/>
                <w:highlight w:val="yellow"/>
              </w:rPr>
            </w:pPr>
          </w:p>
        </w:tc>
        <w:tc>
          <w:tcPr>
            <w:tcW w:w="2127" w:type="dxa"/>
            <w:gridSpan w:val="3"/>
            <w:tcBorders>
              <w:top w:val="single" w:sz="4" w:space="0" w:color="auto"/>
              <w:left w:val="single" w:sz="4" w:space="0" w:color="auto"/>
              <w:bottom w:val="single" w:sz="4" w:space="0" w:color="auto"/>
              <w:right w:val="single" w:sz="4" w:space="0" w:color="auto"/>
            </w:tcBorders>
            <w:vAlign w:val="center"/>
          </w:tcPr>
          <w:p w14:paraId="6E514B22" w14:textId="468E7443" w:rsidR="009758A9" w:rsidRPr="001122DA" w:rsidRDefault="009758A9" w:rsidP="000E5330">
            <w:pPr>
              <w:jc w:val="center"/>
              <w:rPr>
                <w:rFonts w:ascii="Arial" w:hAnsi="Arial" w:cs="Arial"/>
                <w:sz w:val="18"/>
                <w:szCs w:val="18"/>
                <w:highlight w:val="yellow"/>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3FBC4CC4" w14:textId="6C1D9949" w:rsidR="009758A9" w:rsidRPr="001122DA" w:rsidRDefault="009758A9" w:rsidP="000E5330">
            <w:pPr>
              <w:wordWrap w:val="0"/>
              <w:jc w:val="right"/>
              <w:rPr>
                <w:rFonts w:ascii="Arial" w:hAnsi="Arial" w:cs="Arial"/>
                <w:sz w:val="18"/>
                <w:szCs w:val="18"/>
                <w:highlight w:val="yellow"/>
              </w:rPr>
            </w:pPr>
          </w:p>
        </w:tc>
      </w:tr>
      <w:tr w:rsidR="009758A9" w:rsidRPr="000E5330" w14:paraId="0C218BAC" w14:textId="77777777" w:rsidTr="00B80EF2">
        <w:trPr>
          <w:trHeight w:val="435"/>
        </w:trPr>
        <w:tc>
          <w:tcPr>
            <w:tcW w:w="1162" w:type="dxa"/>
            <w:gridSpan w:val="2"/>
            <w:vMerge/>
            <w:tcBorders>
              <w:left w:val="single" w:sz="4" w:space="0" w:color="auto"/>
              <w:right w:val="single" w:sz="4" w:space="0" w:color="auto"/>
            </w:tcBorders>
            <w:vAlign w:val="center"/>
          </w:tcPr>
          <w:p w14:paraId="7EB270FA" w14:textId="77777777" w:rsidR="009758A9" w:rsidRPr="000E5330" w:rsidRDefault="009758A9" w:rsidP="000E5330">
            <w:pPr>
              <w:ind w:leftChars="67" w:left="141" w:rightChars="23" w:right="48"/>
              <w:jc w:val="center"/>
              <w:rPr>
                <w:rFonts w:ascii="Arial" w:hAnsi="Arial" w:cs="Arial"/>
                <w:sz w:val="18"/>
                <w:szCs w:val="18"/>
              </w:rPr>
            </w:pP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1EA52E11" w14:textId="7C51853C" w:rsidR="009758A9" w:rsidRPr="001122DA" w:rsidRDefault="009758A9" w:rsidP="000E5330">
            <w:pPr>
              <w:ind w:leftChars="67" w:left="141" w:rightChars="23" w:right="48"/>
              <w:jc w:val="center"/>
              <w:rPr>
                <w:rFonts w:ascii="Arial" w:hAnsi="Arial" w:cs="Arial"/>
                <w:sz w:val="18"/>
                <w:szCs w:val="18"/>
                <w:highlight w:val="yellow"/>
              </w:rPr>
            </w:pPr>
          </w:p>
        </w:tc>
        <w:tc>
          <w:tcPr>
            <w:tcW w:w="2127" w:type="dxa"/>
            <w:gridSpan w:val="3"/>
            <w:tcBorders>
              <w:top w:val="single" w:sz="4" w:space="0" w:color="auto"/>
              <w:left w:val="single" w:sz="4" w:space="0" w:color="auto"/>
              <w:bottom w:val="single" w:sz="4" w:space="0" w:color="auto"/>
              <w:right w:val="single" w:sz="4" w:space="0" w:color="auto"/>
            </w:tcBorders>
            <w:vAlign w:val="center"/>
          </w:tcPr>
          <w:p w14:paraId="41E516C5" w14:textId="4F0134C0" w:rsidR="009758A9" w:rsidRPr="001122DA" w:rsidRDefault="009758A9" w:rsidP="000E5330">
            <w:pPr>
              <w:jc w:val="center"/>
              <w:rPr>
                <w:rFonts w:ascii="Arial" w:hAnsi="Arial" w:cs="Arial"/>
                <w:sz w:val="18"/>
                <w:szCs w:val="18"/>
                <w:highlight w:val="yellow"/>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0CA7602E" w14:textId="786B7F57" w:rsidR="009758A9" w:rsidRPr="001122DA" w:rsidRDefault="009758A9" w:rsidP="000E5330">
            <w:pPr>
              <w:jc w:val="right"/>
              <w:rPr>
                <w:rFonts w:ascii="Arial" w:hAnsi="Arial" w:cs="Arial"/>
                <w:sz w:val="18"/>
                <w:szCs w:val="18"/>
                <w:highlight w:val="yellow"/>
              </w:rPr>
            </w:pPr>
          </w:p>
        </w:tc>
      </w:tr>
      <w:tr w:rsidR="009758A9" w:rsidRPr="000E5330" w14:paraId="035DD703" w14:textId="77777777" w:rsidTr="00B80EF2">
        <w:trPr>
          <w:trHeight w:val="435"/>
        </w:trPr>
        <w:tc>
          <w:tcPr>
            <w:tcW w:w="1162" w:type="dxa"/>
            <w:gridSpan w:val="2"/>
            <w:vMerge/>
            <w:tcBorders>
              <w:left w:val="single" w:sz="4" w:space="0" w:color="auto"/>
              <w:right w:val="single" w:sz="4" w:space="0" w:color="auto"/>
            </w:tcBorders>
            <w:vAlign w:val="center"/>
          </w:tcPr>
          <w:p w14:paraId="7DF7F97B" w14:textId="77777777" w:rsidR="009758A9" w:rsidRPr="000E5330" w:rsidRDefault="009758A9" w:rsidP="000E5330">
            <w:pPr>
              <w:ind w:leftChars="67" w:left="141" w:rightChars="23" w:right="48"/>
              <w:jc w:val="center"/>
              <w:rPr>
                <w:rFonts w:ascii="Arial" w:hAnsi="Arial" w:cs="Arial"/>
                <w:sz w:val="18"/>
                <w:szCs w:val="18"/>
              </w:rPr>
            </w:pP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2D2AE623" w14:textId="4496AA03" w:rsidR="009758A9" w:rsidRPr="001122DA" w:rsidRDefault="009758A9" w:rsidP="000E5330">
            <w:pPr>
              <w:ind w:leftChars="67" w:left="141" w:rightChars="23" w:right="48"/>
              <w:jc w:val="center"/>
              <w:rPr>
                <w:rFonts w:ascii="Arial" w:hAnsi="Arial" w:cs="Arial"/>
                <w:sz w:val="18"/>
                <w:szCs w:val="18"/>
                <w:highlight w:val="yellow"/>
              </w:rPr>
            </w:pPr>
          </w:p>
        </w:tc>
        <w:tc>
          <w:tcPr>
            <w:tcW w:w="2127" w:type="dxa"/>
            <w:gridSpan w:val="3"/>
            <w:tcBorders>
              <w:top w:val="single" w:sz="4" w:space="0" w:color="auto"/>
              <w:left w:val="single" w:sz="4" w:space="0" w:color="auto"/>
              <w:bottom w:val="single" w:sz="4" w:space="0" w:color="auto"/>
              <w:right w:val="single" w:sz="4" w:space="0" w:color="auto"/>
            </w:tcBorders>
            <w:vAlign w:val="center"/>
          </w:tcPr>
          <w:p w14:paraId="61CB8955" w14:textId="3AB17307" w:rsidR="009758A9" w:rsidRPr="001122DA" w:rsidRDefault="009758A9" w:rsidP="000E5330">
            <w:pPr>
              <w:jc w:val="center"/>
              <w:rPr>
                <w:rFonts w:ascii="Arial" w:hAnsi="Arial" w:cs="Arial"/>
                <w:sz w:val="18"/>
                <w:szCs w:val="18"/>
                <w:highlight w:val="yellow"/>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586059B2" w14:textId="5E7146AE" w:rsidR="009758A9" w:rsidRPr="001122DA" w:rsidRDefault="009758A9" w:rsidP="000E5330">
            <w:pPr>
              <w:jc w:val="right"/>
              <w:rPr>
                <w:rFonts w:ascii="Arial" w:hAnsi="Arial" w:cs="Arial"/>
                <w:sz w:val="18"/>
                <w:szCs w:val="18"/>
                <w:highlight w:val="yellow"/>
              </w:rPr>
            </w:pPr>
          </w:p>
        </w:tc>
      </w:tr>
      <w:tr w:rsidR="00DB2926" w:rsidRPr="000E5330" w14:paraId="404F4CC7" w14:textId="77777777" w:rsidTr="00B80EF2">
        <w:trPr>
          <w:trHeight w:val="435"/>
        </w:trPr>
        <w:tc>
          <w:tcPr>
            <w:tcW w:w="1162" w:type="dxa"/>
            <w:gridSpan w:val="2"/>
            <w:vMerge/>
            <w:tcBorders>
              <w:left w:val="single" w:sz="4" w:space="0" w:color="auto"/>
              <w:right w:val="single" w:sz="4" w:space="0" w:color="auto"/>
            </w:tcBorders>
            <w:vAlign w:val="center"/>
          </w:tcPr>
          <w:p w14:paraId="74B341D2" w14:textId="77777777" w:rsidR="00DB2926" w:rsidRPr="000E5330" w:rsidRDefault="00DB2926" w:rsidP="000E5330">
            <w:pPr>
              <w:ind w:leftChars="67" w:left="141" w:rightChars="23" w:right="48"/>
              <w:jc w:val="center"/>
              <w:rPr>
                <w:rFonts w:ascii="Arial" w:hAnsi="Arial" w:cs="Arial"/>
                <w:sz w:val="18"/>
                <w:szCs w:val="18"/>
              </w:rPr>
            </w:pP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1BF0F8A6" w14:textId="4FEF1564" w:rsidR="00DB2926" w:rsidRPr="001122DA" w:rsidRDefault="00DB2926" w:rsidP="000E5330">
            <w:pPr>
              <w:ind w:leftChars="67" w:left="141" w:rightChars="23" w:right="48"/>
              <w:jc w:val="center"/>
              <w:rPr>
                <w:sz w:val="18"/>
                <w:szCs w:val="18"/>
                <w:highlight w:val="yellow"/>
              </w:rPr>
            </w:pPr>
          </w:p>
        </w:tc>
        <w:tc>
          <w:tcPr>
            <w:tcW w:w="2127" w:type="dxa"/>
            <w:gridSpan w:val="3"/>
            <w:tcBorders>
              <w:top w:val="single" w:sz="4" w:space="0" w:color="auto"/>
              <w:left w:val="single" w:sz="4" w:space="0" w:color="auto"/>
              <w:bottom w:val="single" w:sz="4" w:space="0" w:color="auto"/>
              <w:right w:val="single" w:sz="4" w:space="0" w:color="auto"/>
            </w:tcBorders>
            <w:vAlign w:val="center"/>
          </w:tcPr>
          <w:p w14:paraId="067FA664" w14:textId="51E16BBD" w:rsidR="00DB2926" w:rsidRPr="001122DA" w:rsidRDefault="00DB2926" w:rsidP="000E5330">
            <w:pPr>
              <w:jc w:val="center"/>
              <w:rPr>
                <w:rFonts w:ascii="Arial" w:hAnsi="Arial" w:cs="Arial"/>
                <w:sz w:val="18"/>
                <w:szCs w:val="18"/>
                <w:highlight w:val="yellow"/>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6A1EF2A3" w14:textId="63050017" w:rsidR="00DB2926" w:rsidRPr="001122DA" w:rsidRDefault="00DB2926" w:rsidP="000E5330">
            <w:pPr>
              <w:jc w:val="right"/>
              <w:rPr>
                <w:rFonts w:ascii="Arial" w:hAnsi="Arial" w:cs="Arial"/>
                <w:sz w:val="18"/>
                <w:szCs w:val="18"/>
                <w:highlight w:val="yellow"/>
              </w:rPr>
            </w:pPr>
          </w:p>
        </w:tc>
      </w:tr>
      <w:tr w:rsidR="00DB2926" w:rsidRPr="000E5330" w14:paraId="074B2E33" w14:textId="77777777" w:rsidTr="00B80EF2">
        <w:trPr>
          <w:trHeight w:val="435"/>
        </w:trPr>
        <w:tc>
          <w:tcPr>
            <w:tcW w:w="1162" w:type="dxa"/>
            <w:gridSpan w:val="2"/>
            <w:vMerge/>
            <w:tcBorders>
              <w:left w:val="single" w:sz="4" w:space="0" w:color="auto"/>
              <w:right w:val="single" w:sz="4" w:space="0" w:color="auto"/>
            </w:tcBorders>
            <w:vAlign w:val="center"/>
          </w:tcPr>
          <w:p w14:paraId="70080E3D" w14:textId="77777777" w:rsidR="00DB2926" w:rsidRPr="000E5330" w:rsidRDefault="00DB2926" w:rsidP="000E5330">
            <w:pPr>
              <w:ind w:leftChars="67" w:left="141" w:rightChars="23" w:right="48"/>
              <w:jc w:val="center"/>
              <w:rPr>
                <w:rFonts w:ascii="Arial" w:hAnsi="Arial" w:cs="Arial"/>
                <w:sz w:val="18"/>
                <w:szCs w:val="18"/>
              </w:rPr>
            </w:pP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00173DBD" w14:textId="54ADCFDD" w:rsidR="00DB2926" w:rsidRPr="001122DA" w:rsidRDefault="00DB2926" w:rsidP="000E5330">
            <w:pPr>
              <w:ind w:leftChars="67" w:left="141" w:rightChars="23" w:right="48"/>
              <w:jc w:val="center"/>
              <w:rPr>
                <w:sz w:val="18"/>
                <w:szCs w:val="18"/>
                <w:highlight w:val="yellow"/>
              </w:rPr>
            </w:pPr>
          </w:p>
        </w:tc>
        <w:tc>
          <w:tcPr>
            <w:tcW w:w="2127" w:type="dxa"/>
            <w:gridSpan w:val="3"/>
            <w:tcBorders>
              <w:top w:val="single" w:sz="4" w:space="0" w:color="auto"/>
              <w:left w:val="single" w:sz="4" w:space="0" w:color="auto"/>
              <w:bottom w:val="single" w:sz="4" w:space="0" w:color="auto"/>
              <w:right w:val="single" w:sz="4" w:space="0" w:color="auto"/>
            </w:tcBorders>
            <w:vAlign w:val="center"/>
          </w:tcPr>
          <w:p w14:paraId="16A82DA4" w14:textId="04D0ADF2" w:rsidR="00DB2926" w:rsidRPr="001122DA" w:rsidRDefault="00DB2926" w:rsidP="000E5330">
            <w:pPr>
              <w:jc w:val="center"/>
              <w:rPr>
                <w:rFonts w:ascii="Arial" w:hAnsi="Arial" w:cs="Arial"/>
                <w:sz w:val="18"/>
                <w:szCs w:val="18"/>
                <w:highlight w:val="yellow"/>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4CEBA5F9" w14:textId="22146E1A" w:rsidR="00DB2926" w:rsidRPr="001122DA" w:rsidRDefault="00DB2926" w:rsidP="000E5330">
            <w:pPr>
              <w:jc w:val="right"/>
              <w:rPr>
                <w:rFonts w:ascii="Arial" w:hAnsi="Arial" w:cs="Arial"/>
                <w:sz w:val="18"/>
                <w:szCs w:val="18"/>
                <w:highlight w:val="yellow"/>
              </w:rPr>
            </w:pPr>
          </w:p>
        </w:tc>
      </w:tr>
      <w:tr w:rsidR="009758A9" w:rsidRPr="000E5330" w14:paraId="6329391E" w14:textId="77777777" w:rsidTr="00B80EF2">
        <w:trPr>
          <w:trHeight w:val="435"/>
        </w:trPr>
        <w:tc>
          <w:tcPr>
            <w:tcW w:w="1162" w:type="dxa"/>
            <w:gridSpan w:val="2"/>
            <w:vMerge/>
            <w:tcBorders>
              <w:left w:val="single" w:sz="4" w:space="0" w:color="auto"/>
              <w:right w:val="single" w:sz="4" w:space="0" w:color="auto"/>
            </w:tcBorders>
            <w:vAlign w:val="center"/>
          </w:tcPr>
          <w:p w14:paraId="420E3D4B" w14:textId="77777777" w:rsidR="009758A9" w:rsidRPr="000E5330" w:rsidRDefault="009758A9" w:rsidP="000E5330">
            <w:pPr>
              <w:ind w:leftChars="67" w:left="141" w:rightChars="23" w:right="48"/>
              <w:jc w:val="center"/>
              <w:rPr>
                <w:rFonts w:ascii="Arial" w:hAnsi="Arial" w:cs="Arial"/>
                <w:sz w:val="18"/>
                <w:szCs w:val="18"/>
              </w:rPr>
            </w:pPr>
          </w:p>
        </w:tc>
        <w:tc>
          <w:tcPr>
            <w:tcW w:w="3402" w:type="dxa"/>
            <w:gridSpan w:val="6"/>
            <w:tcBorders>
              <w:top w:val="single" w:sz="4" w:space="0" w:color="auto"/>
              <w:left w:val="single" w:sz="4" w:space="0" w:color="auto"/>
              <w:bottom w:val="single" w:sz="4" w:space="0" w:color="auto"/>
              <w:right w:val="single" w:sz="4" w:space="0" w:color="auto"/>
            </w:tcBorders>
            <w:vAlign w:val="center"/>
          </w:tcPr>
          <w:p w14:paraId="375250B8" w14:textId="77777777" w:rsidR="009758A9" w:rsidRPr="000E5330" w:rsidRDefault="009758A9" w:rsidP="000E5330">
            <w:pPr>
              <w:ind w:leftChars="67" w:left="141" w:rightChars="23" w:right="48"/>
              <w:jc w:val="center"/>
              <w:rPr>
                <w:rFonts w:ascii="Arial" w:hAnsi="Arial" w:cs="Arial"/>
                <w:sz w:val="18"/>
                <w:szCs w:val="18"/>
              </w:rPr>
            </w:pPr>
          </w:p>
        </w:tc>
        <w:tc>
          <w:tcPr>
            <w:tcW w:w="2127" w:type="dxa"/>
            <w:gridSpan w:val="3"/>
            <w:tcBorders>
              <w:top w:val="single" w:sz="4" w:space="0" w:color="auto"/>
              <w:left w:val="single" w:sz="4" w:space="0" w:color="auto"/>
              <w:bottom w:val="single" w:sz="4" w:space="0" w:color="auto"/>
              <w:right w:val="single" w:sz="4" w:space="0" w:color="auto"/>
            </w:tcBorders>
            <w:vAlign w:val="center"/>
          </w:tcPr>
          <w:p w14:paraId="6BEF80F4" w14:textId="77777777" w:rsidR="009758A9" w:rsidRPr="000E5330" w:rsidRDefault="009758A9" w:rsidP="000E5330">
            <w:pPr>
              <w:jc w:val="center"/>
              <w:rPr>
                <w:rFonts w:ascii="Arial" w:hAnsi="Arial" w:cs="Arial"/>
                <w:sz w:val="18"/>
                <w:szCs w:val="18"/>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5E32EFDF" w14:textId="35F025F7" w:rsidR="009758A9" w:rsidRPr="000E5330" w:rsidRDefault="009758A9" w:rsidP="000E5330">
            <w:pPr>
              <w:jc w:val="right"/>
              <w:rPr>
                <w:rFonts w:ascii="Arial" w:hAnsi="Arial" w:cs="Arial"/>
                <w:sz w:val="18"/>
                <w:szCs w:val="18"/>
              </w:rPr>
            </w:pPr>
          </w:p>
        </w:tc>
      </w:tr>
      <w:tr w:rsidR="009758A9" w:rsidRPr="000E5330" w14:paraId="79A61CE2" w14:textId="77777777" w:rsidTr="00B80EF2">
        <w:trPr>
          <w:trHeight w:val="475"/>
        </w:trPr>
        <w:tc>
          <w:tcPr>
            <w:tcW w:w="1162" w:type="dxa"/>
            <w:gridSpan w:val="2"/>
            <w:tcBorders>
              <w:top w:val="single" w:sz="4" w:space="0" w:color="auto"/>
              <w:left w:val="single" w:sz="4" w:space="0" w:color="auto"/>
              <w:bottom w:val="single" w:sz="4" w:space="0" w:color="auto"/>
              <w:right w:val="single" w:sz="4" w:space="0" w:color="auto"/>
            </w:tcBorders>
            <w:vAlign w:val="center"/>
          </w:tcPr>
          <w:p w14:paraId="3F811E72" w14:textId="77777777" w:rsidR="009758A9" w:rsidRPr="000E5330" w:rsidRDefault="009758A9" w:rsidP="000E5330">
            <w:pPr>
              <w:ind w:leftChars="67" w:left="141" w:rightChars="23" w:right="48"/>
              <w:rPr>
                <w:rFonts w:ascii="Arial" w:hAnsi="Arial" w:cs="Arial"/>
                <w:sz w:val="18"/>
                <w:szCs w:val="18"/>
              </w:rPr>
            </w:pPr>
            <w:r w:rsidRPr="000E5330">
              <w:rPr>
                <w:rFonts w:ascii="Arial" w:hAnsi="Arial" w:cs="Arial"/>
                <w:sz w:val="18"/>
                <w:szCs w:val="18"/>
              </w:rPr>
              <w:t xml:space="preserve">5.2 </w:t>
            </w:r>
            <w:r w:rsidRPr="000E5330">
              <w:rPr>
                <w:rFonts w:ascii="Arial" w:hAnsi="Arial" w:cs="Arial"/>
                <w:sz w:val="18"/>
                <w:szCs w:val="18"/>
              </w:rPr>
              <w:t>验证过程</w:t>
            </w:r>
          </w:p>
        </w:tc>
        <w:tc>
          <w:tcPr>
            <w:tcW w:w="7655" w:type="dxa"/>
            <w:gridSpan w:val="11"/>
            <w:tcBorders>
              <w:top w:val="single" w:sz="4" w:space="0" w:color="auto"/>
              <w:left w:val="single" w:sz="4" w:space="0" w:color="auto"/>
              <w:bottom w:val="single" w:sz="4" w:space="0" w:color="auto"/>
              <w:right w:val="single" w:sz="4" w:space="0" w:color="auto"/>
            </w:tcBorders>
            <w:vAlign w:val="center"/>
          </w:tcPr>
          <w:p w14:paraId="5779E07E" w14:textId="2B0C3EE8" w:rsidR="009758A9" w:rsidRPr="001122DA" w:rsidRDefault="009758A9" w:rsidP="000E5330">
            <w:pPr>
              <w:ind w:firstLineChars="190" w:firstLine="342"/>
              <w:rPr>
                <w:rFonts w:ascii="Arial" w:hAnsi="Arial" w:cs="Arial"/>
                <w:sz w:val="18"/>
                <w:szCs w:val="18"/>
                <w:highlight w:val="yellow"/>
              </w:rPr>
            </w:pPr>
          </w:p>
        </w:tc>
      </w:tr>
      <w:tr w:rsidR="009758A9" w:rsidRPr="000E5330" w14:paraId="5279A10F" w14:textId="77777777" w:rsidTr="00B80EF2">
        <w:trPr>
          <w:trHeight w:val="557"/>
        </w:trPr>
        <w:tc>
          <w:tcPr>
            <w:tcW w:w="1162" w:type="dxa"/>
            <w:gridSpan w:val="2"/>
            <w:tcBorders>
              <w:top w:val="single" w:sz="4" w:space="0" w:color="auto"/>
              <w:left w:val="single" w:sz="4" w:space="0" w:color="auto"/>
              <w:bottom w:val="single" w:sz="4" w:space="0" w:color="auto"/>
              <w:right w:val="single" w:sz="4" w:space="0" w:color="auto"/>
            </w:tcBorders>
            <w:vAlign w:val="center"/>
          </w:tcPr>
          <w:p w14:paraId="74AF0581" w14:textId="77777777" w:rsidR="009758A9" w:rsidRPr="000E5330" w:rsidRDefault="009758A9" w:rsidP="000E5330">
            <w:pPr>
              <w:ind w:leftChars="67" w:left="141" w:rightChars="23" w:right="48"/>
              <w:rPr>
                <w:rFonts w:ascii="Arial" w:hAnsi="Arial" w:cs="Arial"/>
                <w:sz w:val="18"/>
                <w:szCs w:val="18"/>
              </w:rPr>
            </w:pPr>
            <w:r w:rsidRPr="000E5330">
              <w:rPr>
                <w:rFonts w:ascii="Arial" w:hAnsi="Arial" w:cs="Arial"/>
                <w:sz w:val="18"/>
                <w:szCs w:val="18"/>
              </w:rPr>
              <w:t xml:space="preserve">5.3 </w:t>
            </w:r>
            <w:r w:rsidRPr="000E5330">
              <w:rPr>
                <w:rFonts w:ascii="Arial" w:hAnsi="Arial" w:cs="Arial"/>
                <w:sz w:val="18"/>
                <w:szCs w:val="18"/>
              </w:rPr>
              <w:t>验证数据分析</w:t>
            </w:r>
          </w:p>
        </w:tc>
        <w:tc>
          <w:tcPr>
            <w:tcW w:w="7655" w:type="dxa"/>
            <w:gridSpan w:val="11"/>
            <w:tcBorders>
              <w:top w:val="single" w:sz="4" w:space="0" w:color="auto"/>
              <w:left w:val="single" w:sz="4" w:space="0" w:color="auto"/>
              <w:bottom w:val="single" w:sz="4" w:space="0" w:color="auto"/>
              <w:right w:val="single" w:sz="4" w:space="0" w:color="auto"/>
            </w:tcBorders>
            <w:vAlign w:val="center"/>
          </w:tcPr>
          <w:p w14:paraId="79732C5B" w14:textId="23B63C23" w:rsidR="00180BB7" w:rsidRPr="001122DA" w:rsidRDefault="00180BB7" w:rsidP="000E5330">
            <w:pPr>
              <w:ind w:firstLineChars="190" w:firstLine="342"/>
              <w:rPr>
                <w:sz w:val="18"/>
                <w:szCs w:val="18"/>
                <w:highlight w:val="yellow"/>
              </w:rPr>
            </w:pPr>
          </w:p>
        </w:tc>
      </w:tr>
      <w:tr w:rsidR="009758A9" w:rsidRPr="000E5330" w14:paraId="58F3CA74" w14:textId="77777777" w:rsidTr="00B80EF2">
        <w:trPr>
          <w:trHeight w:val="365"/>
        </w:trPr>
        <w:tc>
          <w:tcPr>
            <w:tcW w:w="1162" w:type="dxa"/>
            <w:gridSpan w:val="2"/>
            <w:tcBorders>
              <w:top w:val="single" w:sz="4" w:space="0" w:color="auto"/>
              <w:left w:val="single" w:sz="4" w:space="0" w:color="auto"/>
              <w:bottom w:val="single" w:sz="4" w:space="0" w:color="auto"/>
              <w:right w:val="single" w:sz="4" w:space="0" w:color="auto"/>
            </w:tcBorders>
            <w:vAlign w:val="center"/>
          </w:tcPr>
          <w:p w14:paraId="1F249BFC" w14:textId="77777777" w:rsidR="009758A9" w:rsidRPr="000E5330" w:rsidRDefault="009758A9" w:rsidP="000E5330">
            <w:pPr>
              <w:ind w:leftChars="67" w:left="141" w:rightChars="23" w:right="48"/>
              <w:rPr>
                <w:rFonts w:ascii="Arial" w:hAnsi="Arial" w:cs="Arial"/>
                <w:sz w:val="18"/>
                <w:szCs w:val="18"/>
              </w:rPr>
            </w:pPr>
            <w:r w:rsidRPr="000E5330">
              <w:rPr>
                <w:rFonts w:ascii="Arial" w:hAnsi="Arial" w:cs="Arial"/>
                <w:sz w:val="18"/>
                <w:szCs w:val="18"/>
              </w:rPr>
              <w:t xml:space="preserve">5.4 </w:t>
            </w:r>
            <w:r w:rsidRPr="000E5330">
              <w:rPr>
                <w:rFonts w:ascii="Arial" w:hAnsi="Arial" w:cs="Arial"/>
                <w:sz w:val="18"/>
                <w:szCs w:val="18"/>
              </w:rPr>
              <w:t>验证评价</w:t>
            </w:r>
          </w:p>
        </w:tc>
        <w:tc>
          <w:tcPr>
            <w:tcW w:w="7655" w:type="dxa"/>
            <w:gridSpan w:val="11"/>
            <w:tcBorders>
              <w:top w:val="single" w:sz="4" w:space="0" w:color="auto"/>
              <w:left w:val="single" w:sz="4" w:space="0" w:color="auto"/>
              <w:bottom w:val="single" w:sz="4" w:space="0" w:color="auto"/>
              <w:right w:val="single" w:sz="4" w:space="0" w:color="auto"/>
            </w:tcBorders>
            <w:vAlign w:val="center"/>
          </w:tcPr>
          <w:p w14:paraId="1CA09EAB" w14:textId="212DC8C2" w:rsidR="009758A9" w:rsidRPr="000E5330" w:rsidRDefault="009758A9" w:rsidP="00DB53ED">
            <w:pPr>
              <w:rPr>
                <w:rFonts w:ascii="Arial" w:hAnsi="Arial" w:cs="Arial"/>
                <w:sz w:val="18"/>
                <w:szCs w:val="18"/>
              </w:rPr>
            </w:pPr>
          </w:p>
        </w:tc>
      </w:tr>
      <w:tr w:rsidR="009758A9" w:rsidRPr="000E5330" w14:paraId="32D4A021" w14:textId="77777777" w:rsidTr="00B80EF2">
        <w:trPr>
          <w:trHeight w:val="416"/>
        </w:trPr>
        <w:tc>
          <w:tcPr>
            <w:tcW w:w="1162" w:type="dxa"/>
            <w:gridSpan w:val="2"/>
            <w:tcBorders>
              <w:top w:val="single" w:sz="4" w:space="0" w:color="auto"/>
              <w:left w:val="single" w:sz="4" w:space="0" w:color="auto"/>
              <w:bottom w:val="single" w:sz="4" w:space="0" w:color="auto"/>
              <w:right w:val="single" w:sz="4" w:space="0" w:color="auto"/>
            </w:tcBorders>
            <w:vAlign w:val="center"/>
          </w:tcPr>
          <w:p w14:paraId="1BAAB728" w14:textId="77777777" w:rsidR="009758A9" w:rsidRPr="000E5330" w:rsidRDefault="009758A9" w:rsidP="000E5330">
            <w:pPr>
              <w:ind w:leftChars="67" w:left="141" w:rightChars="23" w:right="48"/>
              <w:rPr>
                <w:rFonts w:ascii="Arial" w:hAnsi="Arial" w:cs="Arial"/>
                <w:sz w:val="18"/>
                <w:szCs w:val="18"/>
              </w:rPr>
            </w:pPr>
            <w:r w:rsidRPr="000E5330">
              <w:rPr>
                <w:rFonts w:ascii="Arial" w:hAnsi="Arial" w:cs="Arial"/>
                <w:sz w:val="18"/>
                <w:szCs w:val="18"/>
              </w:rPr>
              <w:t xml:space="preserve">5.5 </w:t>
            </w:r>
            <w:r w:rsidRPr="000E5330">
              <w:rPr>
                <w:rFonts w:ascii="Arial" w:hAnsi="Arial" w:cs="Arial"/>
                <w:sz w:val="18"/>
                <w:szCs w:val="18"/>
              </w:rPr>
              <w:t>其他应说明的情况</w:t>
            </w:r>
          </w:p>
        </w:tc>
        <w:tc>
          <w:tcPr>
            <w:tcW w:w="7655" w:type="dxa"/>
            <w:gridSpan w:val="11"/>
            <w:tcBorders>
              <w:top w:val="single" w:sz="4" w:space="0" w:color="auto"/>
              <w:left w:val="single" w:sz="4" w:space="0" w:color="auto"/>
              <w:bottom w:val="single" w:sz="4" w:space="0" w:color="auto"/>
              <w:right w:val="single" w:sz="4" w:space="0" w:color="auto"/>
            </w:tcBorders>
            <w:vAlign w:val="center"/>
          </w:tcPr>
          <w:p w14:paraId="7F414C66" w14:textId="77777777" w:rsidR="009758A9" w:rsidRPr="000E5330" w:rsidRDefault="009758A9" w:rsidP="000E5330">
            <w:pPr>
              <w:rPr>
                <w:rFonts w:ascii="Arial" w:hAnsi="Arial" w:cs="Arial"/>
                <w:sz w:val="18"/>
                <w:szCs w:val="18"/>
              </w:rPr>
            </w:pPr>
          </w:p>
          <w:p w14:paraId="071CE137" w14:textId="77777777" w:rsidR="009758A9" w:rsidRPr="000E5330" w:rsidRDefault="009758A9" w:rsidP="000E5330">
            <w:pPr>
              <w:rPr>
                <w:rFonts w:ascii="Arial" w:hAnsi="Arial" w:cs="Arial"/>
                <w:sz w:val="18"/>
                <w:szCs w:val="18"/>
              </w:rPr>
            </w:pPr>
          </w:p>
          <w:p w14:paraId="01636588" w14:textId="77777777" w:rsidR="009758A9" w:rsidRPr="000E5330" w:rsidRDefault="009758A9" w:rsidP="000E5330">
            <w:pPr>
              <w:rPr>
                <w:rFonts w:ascii="Arial" w:hAnsi="Arial" w:cs="Arial"/>
                <w:sz w:val="18"/>
                <w:szCs w:val="18"/>
              </w:rPr>
            </w:pPr>
          </w:p>
          <w:p w14:paraId="5D3AC641" w14:textId="77777777" w:rsidR="009758A9" w:rsidRPr="000E5330" w:rsidRDefault="009758A9" w:rsidP="000E5330">
            <w:pPr>
              <w:rPr>
                <w:rFonts w:ascii="Arial" w:hAnsi="Arial" w:cs="Arial"/>
                <w:sz w:val="18"/>
                <w:szCs w:val="18"/>
              </w:rPr>
            </w:pPr>
          </w:p>
        </w:tc>
      </w:tr>
      <w:tr w:rsidR="009758A9" w:rsidRPr="000E5330" w14:paraId="49674852" w14:textId="77777777" w:rsidTr="00B80EF2">
        <w:trPr>
          <w:cantSplit/>
          <w:trHeight w:val="458"/>
        </w:trPr>
        <w:tc>
          <w:tcPr>
            <w:tcW w:w="9030" w:type="dxa"/>
            <w:gridSpan w:val="13"/>
            <w:tcBorders>
              <w:top w:val="nil"/>
              <w:left w:val="nil"/>
              <w:bottom w:val="nil"/>
              <w:right w:val="nil"/>
            </w:tcBorders>
            <w:vAlign w:val="center"/>
          </w:tcPr>
          <w:p w14:paraId="5667063D" w14:textId="77777777" w:rsidR="009758A9" w:rsidRPr="000E5330" w:rsidRDefault="009758A9" w:rsidP="000E5330">
            <w:pPr>
              <w:rPr>
                <w:rFonts w:ascii="Arial" w:hAnsi="Arial" w:cs="Arial"/>
                <w:b/>
                <w:sz w:val="18"/>
                <w:szCs w:val="18"/>
              </w:rPr>
            </w:pPr>
            <w:r w:rsidRPr="000E5330">
              <w:rPr>
                <w:rFonts w:ascii="Arial" w:hAnsi="Arial" w:cs="Arial"/>
                <w:b/>
                <w:sz w:val="18"/>
                <w:szCs w:val="18"/>
              </w:rPr>
              <w:t xml:space="preserve">6  </w:t>
            </w:r>
            <w:r w:rsidRPr="000E5330">
              <w:rPr>
                <w:rFonts w:ascii="Arial" w:hAnsi="Arial" w:cs="Arial"/>
                <w:b/>
                <w:sz w:val="18"/>
                <w:szCs w:val="18"/>
              </w:rPr>
              <w:t>附加说明（可选项）</w:t>
            </w:r>
          </w:p>
        </w:tc>
      </w:tr>
      <w:tr w:rsidR="009758A9" w:rsidRPr="000E5330" w14:paraId="023F8440" w14:textId="77777777" w:rsidTr="00B80EF2">
        <w:trPr>
          <w:cantSplit/>
          <w:trHeight w:val="1235"/>
        </w:trPr>
        <w:tc>
          <w:tcPr>
            <w:tcW w:w="1198" w:type="dxa"/>
            <w:gridSpan w:val="3"/>
            <w:tcBorders>
              <w:top w:val="single" w:sz="4" w:space="0" w:color="auto"/>
              <w:left w:val="single" w:sz="4" w:space="0" w:color="auto"/>
              <w:bottom w:val="single" w:sz="4" w:space="0" w:color="auto"/>
              <w:right w:val="single" w:sz="4" w:space="0" w:color="auto"/>
            </w:tcBorders>
            <w:vAlign w:val="center"/>
          </w:tcPr>
          <w:p w14:paraId="1A4E5CCA" w14:textId="77777777" w:rsidR="009758A9" w:rsidRPr="000E5330" w:rsidRDefault="009758A9" w:rsidP="000E5330">
            <w:pPr>
              <w:ind w:leftChars="67" w:left="141" w:rightChars="84" w:right="176"/>
              <w:rPr>
                <w:rFonts w:ascii="Arial" w:hAnsi="Arial" w:cs="Arial"/>
                <w:sz w:val="18"/>
                <w:szCs w:val="18"/>
              </w:rPr>
            </w:pPr>
            <w:r w:rsidRPr="000E5330">
              <w:rPr>
                <w:rFonts w:ascii="Arial" w:hAnsi="Arial" w:cs="Arial"/>
                <w:sz w:val="18"/>
                <w:szCs w:val="18"/>
              </w:rPr>
              <w:t xml:space="preserve">6.1 </w:t>
            </w:r>
            <w:r w:rsidRPr="000E5330">
              <w:rPr>
                <w:rFonts w:ascii="Arial" w:hAnsi="Arial" w:cs="Arial"/>
                <w:sz w:val="18"/>
                <w:szCs w:val="18"/>
              </w:rPr>
              <w:t>宣贯标准的建议</w:t>
            </w:r>
          </w:p>
        </w:tc>
        <w:tc>
          <w:tcPr>
            <w:tcW w:w="7832" w:type="dxa"/>
            <w:gridSpan w:val="10"/>
            <w:tcBorders>
              <w:top w:val="single" w:sz="4" w:space="0" w:color="auto"/>
              <w:left w:val="single" w:sz="4" w:space="0" w:color="auto"/>
              <w:bottom w:val="single" w:sz="4" w:space="0" w:color="auto"/>
              <w:right w:val="single" w:sz="4" w:space="0" w:color="auto"/>
            </w:tcBorders>
            <w:vAlign w:val="center"/>
          </w:tcPr>
          <w:p w14:paraId="4B4A738B" w14:textId="77777777" w:rsidR="009758A9" w:rsidRPr="000E5330" w:rsidRDefault="009758A9" w:rsidP="000E5330">
            <w:pPr>
              <w:rPr>
                <w:rFonts w:ascii="Arial" w:hAnsi="Arial" w:cs="Arial"/>
                <w:sz w:val="18"/>
                <w:szCs w:val="18"/>
              </w:rPr>
            </w:pPr>
          </w:p>
        </w:tc>
      </w:tr>
      <w:tr w:rsidR="009758A9" w:rsidRPr="000E5330" w14:paraId="434A25A2" w14:textId="77777777" w:rsidTr="00B80EF2">
        <w:trPr>
          <w:cantSplit/>
          <w:trHeight w:val="838"/>
        </w:trPr>
        <w:tc>
          <w:tcPr>
            <w:tcW w:w="1198" w:type="dxa"/>
            <w:gridSpan w:val="3"/>
            <w:tcBorders>
              <w:top w:val="single" w:sz="4" w:space="0" w:color="auto"/>
              <w:left w:val="single" w:sz="4" w:space="0" w:color="auto"/>
              <w:bottom w:val="single" w:sz="4" w:space="0" w:color="auto"/>
              <w:right w:val="single" w:sz="4" w:space="0" w:color="auto"/>
            </w:tcBorders>
            <w:vAlign w:val="center"/>
          </w:tcPr>
          <w:p w14:paraId="59C13C2D" w14:textId="77777777" w:rsidR="009758A9" w:rsidRPr="000E5330" w:rsidRDefault="009758A9" w:rsidP="000E5330">
            <w:pPr>
              <w:ind w:leftChars="67" w:left="141" w:rightChars="84" w:right="176"/>
              <w:rPr>
                <w:rFonts w:ascii="Arial" w:hAnsi="Arial" w:cs="Arial"/>
                <w:sz w:val="18"/>
                <w:szCs w:val="18"/>
              </w:rPr>
            </w:pPr>
            <w:r w:rsidRPr="000E5330">
              <w:rPr>
                <w:rFonts w:ascii="Arial" w:hAnsi="Arial" w:cs="Arial"/>
                <w:sz w:val="18"/>
                <w:szCs w:val="18"/>
              </w:rPr>
              <w:t xml:space="preserve">6.2 </w:t>
            </w:r>
            <w:r w:rsidRPr="000E5330">
              <w:rPr>
                <w:rFonts w:ascii="Arial" w:hAnsi="Arial" w:cs="Arial"/>
                <w:sz w:val="18"/>
                <w:szCs w:val="18"/>
              </w:rPr>
              <w:t>修订和废除现行有关标准的建议</w:t>
            </w:r>
          </w:p>
        </w:tc>
        <w:tc>
          <w:tcPr>
            <w:tcW w:w="7832" w:type="dxa"/>
            <w:gridSpan w:val="10"/>
            <w:tcBorders>
              <w:top w:val="single" w:sz="4" w:space="0" w:color="auto"/>
              <w:left w:val="single" w:sz="4" w:space="0" w:color="auto"/>
              <w:bottom w:val="single" w:sz="4" w:space="0" w:color="auto"/>
              <w:right w:val="single" w:sz="4" w:space="0" w:color="auto"/>
            </w:tcBorders>
            <w:vAlign w:val="center"/>
          </w:tcPr>
          <w:p w14:paraId="652E7BA4" w14:textId="77777777" w:rsidR="009758A9" w:rsidRPr="000E5330" w:rsidRDefault="009758A9" w:rsidP="000E5330">
            <w:pPr>
              <w:rPr>
                <w:rFonts w:ascii="Arial" w:hAnsi="Arial" w:cs="Arial"/>
                <w:sz w:val="18"/>
                <w:szCs w:val="18"/>
              </w:rPr>
            </w:pPr>
          </w:p>
        </w:tc>
      </w:tr>
      <w:tr w:rsidR="009758A9" w:rsidRPr="000E5330" w14:paraId="12AEEAA2" w14:textId="77777777" w:rsidTr="00B80EF2">
        <w:trPr>
          <w:cantSplit/>
          <w:trHeight w:val="1806"/>
        </w:trPr>
        <w:tc>
          <w:tcPr>
            <w:tcW w:w="1198" w:type="dxa"/>
            <w:gridSpan w:val="3"/>
            <w:tcBorders>
              <w:top w:val="single" w:sz="4" w:space="0" w:color="auto"/>
              <w:left w:val="single" w:sz="4" w:space="0" w:color="auto"/>
              <w:bottom w:val="single" w:sz="4" w:space="0" w:color="auto"/>
              <w:right w:val="single" w:sz="4" w:space="0" w:color="auto"/>
            </w:tcBorders>
            <w:vAlign w:val="center"/>
          </w:tcPr>
          <w:p w14:paraId="0E9296A4" w14:textId="77777777" w:rsidR="009758A9" w:rsidRPr="000E5330" w:rsidRDefault="009758A9" w:rsidP="000E5330">
            <w:pPr>
              <w:ind w:leftChars="67" w:left="141" w:rightChars="84" w:right="176"/>
              <w:rPr>
                <w:rFonts w:ascii="Arial" w:hAnsi="Arial" w:cs="Arial"/>
                <w:sz w:val="18"/>
                <w:szCs w:val="18"/>
              </w:rPr>
            </w:pPr>
            <w:r w:rsidRPr="000E5330">
              <w:rPr>
                <w:rFonts w:ascii="Arial" w:hAnsi="Arial" w:cs="Arial"/>
                <w:sz w:val="18"/>
                <w:szCs w:val="18"/>
              </w:rPr>
              <w:lastRenderedPageBreak/>
              <w:t>6.3</w:t>
            </w:r>
            <w:r w:rsidRPr="000E5330" w:rsidDel="00CB38D0">
              <w:rPr>
                <w:rFonts w:ascii="Arial" w:hAnsi="Arial" w:cs="Arial"/>
                <w:sz w:val="18"/>
                <w:szCs w:val="18"/>
              </w:rPr>
              <w:t xml:space="preserve"> </w:t>
            </w:r>
            <w:r w:rsidRPr="000E5330">
              <w:rPr>
                <w:rFonts w:ascii="Arial" w:hAnsi="Arial" w:cs="Arial"/>
                <w:sz w:val="18"/>
                <w:szCs w:val="18"/>
              </w:rPr>
              <w:t>重大分歧意见的处理经过和依据</w:t>
            </w:r>
          </w:p>
        </w:tc>
        <w:tc>
          <w:tcPr>
            <w:tcW w:w="7832" w:type="dxa"/>
            <w:gridSpan w:val="10"/>
            <w:tcBorders>
              <w:top w:val="single" w:sz="4" w:space="0" w:color="auto"/>
              <w:left w:val="single" w:sz="4" w:space="0" w:color="auto"/>
              <w:bottom w:val="single" w:sz="4" w:space="0" w:color="auto"/>
              <w:right w:val="single" w:sz="4" w:space="0" w:color="auto"/>
            </w:tcBorders>
            <w:vAlign w:val="center"/>
          </w:tcPr>
          <w:p w14:paraId="28A9BC70" w14:textId="77777777" w:rsidR="009758A9" w:rsidRPr="000E5330" w:rsidRDefault="009758A9" w:rsidP="000E5330">
            <w:pPr>
              <w:rPr>
                <w:rFonts w:ascii="Arial" w:hAnsi="Arial" w:cs="Arial"/>
                <w:sz w:val="18"/>
                <w:szCs w:val="18"/>
              </w:rPr>
            </w:pPr>
          </w:p>
        </w:tc>
      </w:tr>
      <w:tr w:rsidR="009758A9" w:rsidRPr="000E5330" w14:paraId="1FB611B2" w14:textId="77777777" w:rsidTr="00B80EF2">
        <w:trPr>
          <w:cantSplit/>
          <w:trHeight w:val="659"/>
        </w:trPr>
        <w:tc>
          <w:tcPr>
            <w:tcW w:w="1198" w:type="dxa"/>
            <w:gridSpan w:val="3"/>
            <w:tcBorders>
              <w:top w:val="single" w:sz="4" w:space="0" w:color="auto"/>
              <w:left w:val="single" w:sz="4" w:space="0" w:color="auto"/>
              <w:bottom w:val="single" w:sz="4" w:space="0" w:color="auto"/>
              <w:right w:val="single" w:sz="4" w:space="0" w:color="auto"/>
            </w:tcBorders>
            <w:vAlign w:val="center"/>
          </w:tcPr>
          <w:p w14:paraId="5B6C0970" w14:textId="77777777" w:rsidR="009758A9" w:rsidRPr="000E5330" w:rsidRDefault="009758A9" w:rsidP="000E5330">
            <w:pPr>
              <w:ind w:leftChars="67" w:left="141" w:rightChars="84" w:right="176"/>
              <w:rPr>
                <w:rFonts w:ascii="Arial" w:hAnsi="Arial" w:cs="Arial"/>
                <w:sz w:val="18"/>
                <w:szCs w:val="18"/>
              </w:rPr>
            </w:pPr>
            <w:r w:rsidRPr="000E5330">
              <w:rPr>
                <w:rFonts w:ascii="Arial" w:hAnsi="Arial" w:cs="Arial"/>
                <w:sz w:val="18"/>
                <w:szCs w:val="18"/>
              </w:rPr>
              <w:t xml:space="preserve">6.4 </w:t>
            </w:r>
            <w:r w:rsidRPr="000E5330">
              <w:rPr>
                <w:rFonts w:ascii="Arial" w:hAnsi="Arial" w:cs="Arial"/>
                <w:sz w:val="18"/>
                <w:szCs w:val="18"/>
              </w:rPr>
              <w:t>其他需要说明的情况</w:t>
            </w:r>
          </w:p>
        </w:tc>
        <w:tc>
          <w:tcPr>
            <w:tcW w:w="7832" w:type="dxa"/>
            <w:gridSpan w:val="10"/>
            <w:tcBorders>
              <w:top w:val="single" w:sz="4" w:space="0" w:color="auto"/>
              <w:left w:val="single" w:sz="4" w:space="0" w:color="auto"/>
              <w:bottom w:val="single" w:sz="4" w:space="0" w:color="auto"/>
              <w:right w:val="single" w:sz="4" w:space="0" w:color="auto"/>
            </w:tcBorders>
            <w:vAlign w:val="center"/>
          </w:tcPr>
          <w:p w14:paraId="5AB2FD8E" w14:textId="77777777" w:rsidR="009758A9" w:rsidRPr="000E5330" w:rsidRDefault="009758A9" w:rsidP="000E5330">
            <w:pPr>
              <w:rPr>
                <w:rFonts w:ascii="Arial" w:hAnsi="Arial" w:cs="Arial"/>
                <w:sz w:val="18"/>
                <w:szCs w:val="18"/>
              </w:rPr>
            </w:pPr>
          </w:p>
        </w:tc>
      </w:tr>
      <w:tr w:rsidR="009758A9" w:rsidRPr="000E5330" w14:paraId="20A1FB66" w14:textId="77777777" w:rsidTr="00B80EF2">
        <w:trPr>
          <w:cantSplit/>
          <w:trHeight w:val="6228"/>
        </w:trPr>
        <w:tc>
          <w:tcPr>
            <w:tcW w:w="1198" w:type="dxa"/>
            <w:gridSpan w:val="3"/>
            <w:tcBorders>
              <w:top w:val="single" w:sz="4" w:space="0" w:color="auto"/>
              <w:left w:val="single" w:sz="4" w:space="0" w:color="auto"/>
              <w:bottom w:val="single" w:sz="4" w:space="0" w:color="auto"/>
              <w:right w:val="single" w:sz="4" w:space="0" w:color="auto"/>
            </w:tcBorders>
            <w:vAlign w:val="center"/>
          </w:tcPr>
          <w:p w14:paraId="26D19CBA" w14:textId="77777777" w:rsidR="009758A9" w:rsidRPr="000E5330" w:rsidRDefault="009758A9" w:rsidP="000E5330">
            <w:pPr>
              <w:ind w:leftChars="67" w:left="141" w:rightChars="84" w:right="176"/>
              <w:rPr>
                <w:rFonts w:ascii="Arial" w:hAnsi="Arial" w:cs="Arial"/>
                <w:sz w:val="18"/>
                <w:szCs w:val="18"/>
              </w:rPr>
            </w:pPr>
            <w:r w:rsidRPr="000E5330">
              <w:rPr>
                <w:rFonts w:ascii="Arial" w:hAnsi="Arial" w:cs="Arial"/>
                <w:sz w:val="18"/>
                <w:szCs w:val="18"/>
              </w:rPr>
              <w:t xml:space="preserve">6.5 </w:t>
            </w:r>
            <w:r w:rsidRPr="000E5330">
              <w:rPr>
                <w:rFonts w:ascii="Arial" w:hAnsi="Arial" w:cs="Arial"/>
                <w:sz w:val="18"/>
                <w:szCs w:val="18"/>
              </w:rPr>
              <w:t>参考文献</w:t>
            </w:r>
          </w:p>
        </w:tc>
        <w:tc>
          <w:tcPr>
            <w:tcW w:w="7832" w:type="dxa"/>
            <w:gridSpan w:val="10"/>
            <w:tcBorders>
              <w:top w:val="single" w:sz="4" w:space="0" w:color="auto"/>
              <w:left w:val="single" w:sz="4" w:space="0" w:color="auto"/>
              <w:bottom w:val="single" w:sz="4" w:space="0" w:color="auto"/>
              <w:right w:val="single" w:sz="4" w:space="0" w:color="auto"/>
            </w:tcBorders>
            <w:vAlign w:val="center"/>
          </w:tcPr>
          <w:p w14:paraId="7129C5E3" w14:textId="747B7D3C" w:rsidR="003A72EC" w:rsidRPr="003A72EC" w:rsidRDefault="00DB53ED" w:rsidP="003A72EC">
            <w:pPr>
              <w:rPr>
                <w:rFonts w:ascii="宋体" w:hAnsi="宋体" w:hint="eastAsia"/>
                <w:bCs/>
                <w:sz w:val="18"/>
                <w:szCs w:val="18"/>
              </w:rPr>
            </w:pPr>
            <w:r w:rsidRPr="003A72EC">
              <w:rPr>
                <w:rFonts w:ascii="宋体" w:hAnsi="宋体"/>
                <w:bCs/>
                <w:sz w:val="18"/>
                <w:szCs w:val="18"/>
              </w:rPr>
              <w:t>[1]</w:t>
            </w:r>
            <w:r w:rsidR="003A72EC">
              <w:rPr>
                <w:rFonts w:hint="eastAsia"/>
              </w:rPr>
              <w:t xml:space="preserve"> </w:t>
            </w:r>
            <w:r w:rsidR="003A72EC" w:rsidRPr="003A72EC">
              <w:rPr>
                <w:rFonts w:ascii="宋体" w:hAnsi="宋体" w:hint="eastAsia"/>
                <w:bCs/>
                <w:sz w:val="18"/>
                <w:szCs w:val="18"/>
              </w:rPr>
              <w:t>GB/T 3358.1-2009 统计学词汇及符号 第1部分：一般统计术语与用于概率的术语</w:t>
            </w:r>
          </w:p>
          <w:p w14:paraId="6A998C99" w14:textId="1A4496E8" w:rsidR="003A72EC" w:rsidRPr="003A72EC" w:rsidRDefault="003A72EC" w:rsidP="003A72EC">
            <w:pPr>
              <w:rPr>
                <w:rFonts w:ascii="宋体" w:hAnsi="宋体" w:hint="eastAsia"/>
                <w:bCs/>
                <w:sz w:val="18"/>
                <w:szCs w:val="18"/>
              </w:rPr>
            </w:pPr>
            <w:r w:rsidRPr="003A72EC">
              <w:rPr>
                <w:rFonts w:ascii="宋体" w:hAnsi="宋体"/>
                <w:bCs/>
                <w:sz w:val="18"/>
                <w:szCs w:val="18"/>
              </w:rPr>
              <w:t>[</w:t>
            </w:r>
            <w:r>
              <w:rPr>
                <w:rFonts w:ascii="宋体" w:hAnsi="宋体" w:hint="eastAsia"/>
                <w:bCs/>
                <w:sz w:val="18"/>
                <w:szCs w:val="18"/>
              </w:rPr>
              <w:t>2</w:t>
            </w:r>
            <w:r w:rsidRPr="003A72EC">
              <w:rPr>
                <w:rFonts w:ascii="宋体" w:hAnsi="宋体"/>
                <w:bCs/>
                <w:sz w:val="18"/>
                <w:szCs w:val="18"/>
              </w:rPr>
              <w:t>]</w:t>
            </w:r>
            <w:r>
              <w:rPr>
                <w:rFonts w:hint="eastAsia"/>
              </w:rPr>
              <w:t xml:space="preserve"> </w:t>
            </w:r>
            <w:r w:rsidRPr="003A72EC">
              <w:rPr>
                <w:rFonts w:ascii="宋体" w:hAnsi="宋体" w:hint="eastAsia"/>
                <w:bCs/>
                <w:sz w:val="18"/>
                <w:szCs w:val="18"/>
              </w:rPr>
              <w:t>GB/T 3358.2-2009 统计学词汇及符号 第2部分：应用统计</w:t>
            </w:r>
          </w:p>
          <w:p w14:paraId="1FB3C298" w14:textId="380532F9" w:rsidR="003A72EC" w:rsidRPr="003A72EC" w:rsidRDefault="003A72EC" w:rsidP="003A72EC">
            <w:pPr>
              <w:rPr>
                <w:rFonts w:ascii="宋体" w:hAnsi="宋体" w:hint="eastAsia"/>
                <w:bCs/>
                <w:sz w:val="18"/>
                <w:szCs w:val="18"/>
              </w:rPr>
            </w:pPr>
            <w:r w:rsidRPr="003A72EC">
              <w:rPr>
                <w:rFonts w:ascii="宋体" w:hAnsi="宋体"/>
                <w:bCs/>
                <w:sz w:val="18"/>
                <w:szCs w:val="18"/>
              </w:rPr>
              <w:t>[</w:t>
            </w:r>
            <w:r>
              <w:rPr>
                <w:rFonts w:ascii="宋体" w:hAnsi="宋体" w:hint="eastAsia"/>
                <w:bCs/>
                <w:sz w:val="18"/>
                <w:szCs w:val="18"/>
              </w:rPr>
              <w:t>3</w:t>
            </w:r>
            <w:r w:rsidRPr="003A72EC">
              <w:rPr>
                <w:rFonts w:ascii="宋体" w:hAnsi="宋体"/>
                <w:bCs/>
                <w:sz w:val="18"/>
                <w:szCs w:val="18"/>
              </w:rPr>
              <w:t>]</w:t>
            </w:r>
            <w:r>
              <w:rPr>
                <w:rFonts w:hint="eastAsia"/>
              </w:rPr>
              <w:t xml:space="preserve"> </w:t>
            </w:r>
            <w:r w:rsidRPr="003A72EC">
              <w:rPr>
                <w:rFonts w:ascii="宋体" w:hAnsi="宋体" w:hint="eastAsia"/>
                <w:bCs/>
                <w:sz w:val="18"/>
                <w:szCs w:val="18"/>
              </w:rPr>
              <w:t>GB/T 6379.1-2004 测量方法与结果的准确度（正确度和精密度）第1部分：总则和定义</w:t>
            </w:r>
          </w:p>
          <w:p w14:paraId="4E3D021B" w14:textId="0A922711" w:rsidR="003A72EC" w:rsidRPr="003A72EC" w:rsidRDefault="003A72EC" w:rsidP="003A72EC">
            <w:pPr>
              <w:rPr>
                <w:rFonts w:ascii="宋体" w:hAnsi="宋体" w:hint="eastAsia"/>
                <w:bCs/>
                <w:sz w:val="18"/>
                <w:szCs w:val="18"/>
              </w:rPr>
            </w:pPr>
            <w:r w:rsidRPr="003A72EC">
              <w:rPr>
                <w:rFonts w:ascii="宋体" w:hAnsi="宋体"/>
                <w:bCs/>
                <w:sz w:val="18"/>
                <w:szCs w:val="18"/>
              </w:rPr>
              <w:t>[</w:t>
            </w:r>
            <w:r>
              <w:rPr>
                <w:rFonts w:ascii="宋体" w:hAnsi="宋体" w:hint="eastAsia"/>
                <w:bCs/>
                <w:sz w:val="18"/>
                <w:szCs w:val="18"/>
              </w:rPr>
              <w:t>4</w:t>
            </w:r>
            <w:r w:rsidRPr="003A72EC">
              <w:rPr>
                <w:rFonts w:ascii="宋体" w:hAnsi="宋体"/>
                <w:bCs/>
                <w:sz w:val="18"/>
                <w:szCs w:val="18"/>
              </w:rPr>
              <w:t>]</w:t>
            </w:r>
            <w:r>
              <w:rPr>
                <w:rFonts w:hint="eastAsia"/>
              </w:rPr>
              <w:t xml:space="preserve"> </w:t>
            </w:r>
            <w:r w:rsidRPr="003A72EC">
              <w:rPr>
                <w:rFonts w:ascii="宋体" w:hAnsi="宋体"/>
                <w:bCs/>
                <w:sz w:val="18"/>
                <w:szCs w:val="18"/>
              </w:rPr>
              <w:t>ISO 22117-:2019  Microbiology of the food chain ——Specific requirements and guidance for proficiency testing by interlaboratory comparison</w:t>
            </w:r>
          </w:p>
          <w:p w14:paraId="1586AB31" w14:textId="7FAC594D" w:rsidR="003A72EC" w:rsidRPr="003A72EC" w:rsidRDefault="003A72EC" w:rsidP="003A72EC">
            <w:pPr>
              <w:rPr>
                <w:rFonts w:ascii="宋体" w:hAnsi="宋体" w:hint="eastAsia"/>
                <w:bCs/>
                <w:sz w:val="18"/>
                <w:szCs w:val="18"/>
              </w:rPr>
            </w:pPr>
            <w:r w:rsidRPr="003A72EC">
              <w:rPr>
                <w:rFonts w:ascii="宋体" w:hAnsi="宋体"/>
                <w:bCs/>
                <w:sz w:val="18"/>
                <w:szCs w:val="18"/>
              </w:rPr>
              <w:t>[</w:t>
            </w:r>
            <w:r>
              <w:rPr>
                <w:rFonts w:ascii="宋体" w:hAnsi="宋体" w:hint="eastAsia"/>
                <w:bCs/>
                <w:sz w:val="18"/>
                <w:szCs w:val="18"/>
              </w:rPr>
              <w:t>5</w:t>
            </w:r>
            <w:r w:rsidRPr="003A72EC">
              <w:rPr>
                <w:rFonts w:ascii="宋体" w:hAnsi="宋体"/>
                <w:bCs/>
                <w:sz w:val="18"/>
                <w:szCs w:val="18"/>
              </w:rPr>
              <w:t>]</w:t>
            </w:r>
            <w:r>
              <w:rPr>
                <w:rFonts w:hint="eastAsia"/>
              </w:rPr>
              <w:t xml:space="preserve"> </w:t>
            </w:r>
            <w:r w:rsidRPr="003A72EC">
              <w:rPr>
                <w:rFonts w:ascii="宋体" w:hAnsi="宋体"/>
                <w:bCs/>
                <w:sz w:val="18"/>
                <w:szCs w:val="18"/>
              </w:rPr>
              <w:t>ISO 17043-: Conformity assessment — General requirements for the competence of proficiency testing providers</w:t>
            </w:r>
          </w:p>
          <w:p w14:paraId="6A62210F" w14:textId="7B3E4A8E" w:rsidR="003A72EC" w:rsidRPr="003A72EC" w:rsidRDefault="003A72EC" w:rsidP="003A72EC">
            <w:pPr>
              <w:rPr>
                <w:rFonts w:ascii="宋体" w:hAnsi="宋体" w:hint="eastAsia"/>
                <w:bCs/>
                <w:sz w:val="18"/>
                <w:szCs w:val="18"/>
              </w:rPr>
            </w:pPr>
            <w:r w:rsidRPr="003A72EC">
              <w:rPr>
                <w:rFonts w:ascii="宋体" w:hAnsi="宋体"/>
                <w:bCs/>
                <w:sz w:val="18"/>
                <w:szCs w:val="18"/>
              </w:rPr>
              <w:t>[</w:t>
            </w:r>
            <w:r>
              <w:rPr>
                <w:rFonts w:ascii="宋体" w:hAnsi="宋体" w:hint="eastAsia"/>
                <w:bCs/>
                <w:sz w:val="18"/>
                <w:szCs w:val="18"/>
              </w:rPr>
              <w:t>6</w:t>
            </w:r>
            <w:r w:rsidRPr="003A72EC">
              <w:rPr>
                <w:rFonts w:ascii="宋体" w:hAnsi="宋体"/>
                <w:bCs/>
                <w:sz w:val="18"/>
                <w:szCs w:val="18"/>
              </w:rPr>
              <w:t>]</w:t>
            </w:r>
            <w:r>
              <w:rPr>
                <w:rFonts w:hint="eastAsia"/>
              </w:rPr>
              <w:t xml:space="preserve"> </w:t>
            </w:r>
            <w:r w:rsidRPr="003A72EC">
              <w:rPr>
                <w:rFonts w:ascii="宋体" w:hAnsi="宋体" w:hint="eastAsia"/>
                <w:bCs/>
                <w:sz w:val="18"/>
                <w:szCs w:val="18"/>
              </w:rPr>
              <w:t>CNAS-CL03-A001:2024 能力验证提供者认可准则在微生物领域的应用说明</w:t>
            </w:r>
          </w:p>
          <w:p w14:paraId="519B275F" w14:textId="0428D6C2" w:rsidR="003A72EC" w:rsidRPr="003A72EC" w:rsidRDefault="003A72EC" w:rsidP="003A72EC">
            <w:pPr>
              <w:rPr>
                <w:rFonts w:ascii="宋体" w:hAnsi="宋体" w:hint="eastAsia"/>
                <w:bCs/>
                <w:sz w:val="18"/>
                <w:szCs w:val="18"/>
              </w:rPr>
            </w:pPr>
            <w:r w:rsidRPr="003A72EC">
              <w:rPr>
                <w:rFonts w:ascii="宋体" w:hAnsi="宋体"/>
                <w:bCs/>
                <w:sz w:val="18"/>
                <w:szCs w:val="18"/>
              </w:rPr>
              <w:t>[</w:t>
            </w:r>
            <w:r>
              <w:rPr>
                <w:rFonts w:ascii="宋体" w:hAnsi="宋体" w:hint="eastAsia"/>
                <w:bCs/>
                <w:sz w:val="18"/>
                <w:szCs w:val="18"/>
              </w:rPr>
              <w:t>7</w:t>
            </w:r>
            <w:r w:rsidRPr="003A72EC">
              <w:rPr>
                <w:rFonts w:ascii="宋体" w:hAnsi="宋体"/>
                <w:bCs/>
                <w:sz w:val="18"/>
                <w:szCs w:val="18"/>
              </w:rPr>
              <w:t>]</w:t>
            </w:r>
            <w:r>
              <w:rPr>
                <w:rFonts w:hint="eastAsia"/>
              </w:rPr>
              <w:t xml:space="preserve"> </w:t>
            </w:r>
            <w:r w:rsidRPr="003A72EC">
              <w:rPr>
                <w:rFonts w:ascii="宋体" w:hAnsi="宋体" w:hint="eastAsia"/>
                <w:bCs/>
                <w:sz w:val="18"/>
                <w:szCs w:val="18"/>
              </w:rPr>
              <w:t>CNAS-GL002:2018《能力验证结果的统计处理和能力评价指南》</w:t>
            </w:r>
          </w:p>
          <w:p w14:paraId="527654D9" w14:textId="3E45B4DC" w:rsidR="009758A9" w:rsidRPr="003A72EC" w:rsidRDefault="003A72EC" w:rsidP="003A72EC">
            <w:pPr>
              <w:rPr>
                <w:rFonts w:ascii="宋体" w:hAnsi="宋体" w:cs="Arial" w:hint="eastAsia"/>
                <w:sz w:val="18"/>
                <w:szCs w:val="18"/>
                <w:highlight w:val="yellow"/>
              </w:rPr>
            </w:pPr>
            <w:r w:rsidRPr="003A72EC">
              <w:rPr>
                <w:rFonts w:ascii="宋体" w:hAnsi="宋体"/>
                <w:bCs/>
                <w:sz w:val="18"/>
                <w:szCs w:val="18"/>
              </w:rPr>
              <w:t>[</w:t>
            </w:r>
            <w:r>
              <w:rPr>
                <w:rFonts w:ascii="宋体" w:hAnsi="宋体" w:hint="eastAsia"/>
                <w:bCs/>
                <w:sz w:val="18"/>
                <w:szCs w:val="18"/>
              </w:rPr>
              <w:t>8</w:t>
            </w:r>
            <w:r w:rsidRPr="003A72EC">
              <w:rPr>
                <w:rFonts w:ascii="宋体" w:hAnsi="宋体"/>
                <w:bCs/>
                <w:sz w:val="18"/>
                <w:szCs w:val="18"/>
              </w:rPr>
              <w:t>]</w:t>
            </w:r>
            <w:r>
              <w:rPr>
                <w:rFonts w:hint="eastAsia"/>
              </w:rPr>
              <w:t xml:space="preserve"> </w:t>
            </w:r>
            <w:r w:rsidRPr="003A72EC">
              <w:rPr>
                <w:rFonts w:ascii="宋体" w:hAnsi="宋体" w:hint="eastAsia"/>
                <w:bCs/>
                <w:sz w:val="18"/>
                <w:szCs w:val="18"/>
              </w:rPr>
              <w:t>CNAS-GL003:2018《能力验证样品均匀性和稳定性评价指南》</w:t>
            </w:r>
          </w:p>
        </w:tc>
      </w:tr>
      <w:tr w:rsidR="009758A9" w:rsidRPr="000E5330" w14:paraId="336A7954" w14:textId="77777777" w:rsidTr="00B80EF2">
        <w:trPr>
          <w:cantSplit/>
          <w:trHeight w:val="495"/>
        </w:trPr>
        <w:tc>
          <w:tcPr>
            <w:tcW w:w="1198" w:type="dxa"/>
            <w:gridSpan w:val="3"/>
            <w:tcBorders>
              <w:top w:val="single" w:sz="4" w:space="0" w:color="auto"/>
              <w:left w:val="single" w:sz="4" w:space="0" w:color="auto"/>
              <w:bottom w:val="single" w:sz="4" w:space="0" w:color="auto"/>
              <w:right w:val="single" w:sz="4" w:space="0" w:color="auto"/>
            </w:tcBorders>
            <w:vAlign w:val="center"/>
          </w:tcPr>
          <w:p w14:paraId="0136477C" w14:textId="77777777" w:rsidR="009758A9" w:rsidRPr="000E5330" w:rsidRDefault="009758A9" w:rsidP="000E5330">
            <w:pPr>
              <w:jc w:val="center"/>
              <w:rPr>
                <w:rFonts w:ascii="Arial" w:hAnsi="Arial" w:cs="Arial"/>
                <w:sz w:val="18"/>
                <w:szCs w:val="18"/>
              </w:rPr>
            </w:pPr>
            <w:r w:rsidRPr="000E5330">
              <w:rPr>
                <w:rFonts w:ascii="Arial" w:hAnsi="Arial" w:cs="Arial"/>
                <w:sz w:val="18"/>
                <w:szCs w:val="18"/>
              </w:rPr>
              <w:t>联系人</w:t>
            </w:r>
          </w:p>
        </w:tc>
        <w:tc>
          <w:tcPr>
            <w:tcW w:w="1296" w:type="dxa"/>
            <w:gridSpan w:val="2"/>
            <w:tcBorders>
              <w:top w:val="single" w:sz="4" w:space="0" w:color="auto"/>
              <w:left w:val="single" w:sz="4" w:space="0" w:color="auto"/>
              <w:bottom w:val="single" w:sz="4" w:space="0" w:color="auto"/>
              <w:right w:val="single" w:sz="4" w:space="0" w:color="auto"/>
            </w:tcBorders>
            <w:vAlign w:val="center"/>
          </w:tcPr>
          <w:p w14:paraId="16906BE0" w14:textId="00D2C32E" w:rsidR="009758A9" w:rsidRPr="000E5330" w:rsidRDefault="009758A9" w:rsidP="000E5330">
            <w:pPr>
              <w:jc w:val="center"/>
              <w:rPr>
                <w:rFonts w:ascii="Arial" w:hAnsi="Arial" w:cs="Arial"/>
                <w:sz w:val="18"/>
                <w:szCs w:val="18"/>
              </w:rPr>
            </w:pP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3D873C64" w14:textId="77777777" w:rsidR="009758A9" w:rsidRPr="000E5330" w:rsidRDefault="009758A9" w:rsidP="000E5330">
            <w:pPr>
              <w:jc w:val="center"/>
              <w:rPr>
                <w:rFonts w:ascii="Arial" w:hAnsi="Arial" w:cs="Arial"/>
                <w:sz w:val="18"/>
                <w:szCs w:val="18"/>
              </w:rPr>
            </w:pPr>
            <w:r w:rsidRPr="000E5330">
              <w:rPr>
                <w:rFonts w:ascii="Arial" w:hAnsi="Arial" w:cs="Arial"/>
                <w:sz w:val="18"/>
                <w:szCs w:val="18"/>
              </w:rPr>
              <w:t>联系电话</w:t>
            </w: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7F221C30" w14:textId="30966B4B" w:rsidR="009758A9" w:rsidRPr="000E5330" w:rsidRDefault="009758A9" w:rsidP="000E5330">
            <w:pPr>
              <w:jc w:val="center"/>
              <w:rPr>
                <w:rFonts w:ascii="Arial" w:hAnsi="Arial" w:cs="Arial"/>
                <w:sz w:val="18"/>
                <w:szCs w:val="18"/>
              </w:rPr>
            </w:pPr>
          </w:p>
        </w:tc>
        <w:tc>
          <w:tcPr>
            <w:tcW w:w="1440" w:type="dxa"/>
            <w:tcBorders>
              <w:top w:val="single" w:sz="4" w:space="0" w:color="auto"/>
              <w:left w:val="single" w:sz="4" w:space="0" w:color="auto"/>
              <w:bottom w:val="single" w:sz="4" w:space="0" w:color="auto"/>
              <w:right w:val="single" w:sz="4" w:space="0" w:color="auto"/>
            </w:tcBorders>
            <w:vAlign w:val="center"/>
          </w:tcPr>
          <w:p w14:paraId="5AA06954" w14:textId="77777777" w:rsidR="009758A9" w:rsidRPr="000E5330" w:rsidRDefault="009758A9" w:rsidP="000E5330">
            <w:pPr>
              <w:jc w:val="center"/>
              <w:rPr>
                <w:rFonts w:ascii="Arial" w:hAnsi="Arial" w:cs="Arial"/>
                <w:sz w:val="18"/>
                <w:szCs w:val="18"/>
              </w:rPr>
            </w:pPr>
            <w:r w:rsidRPr="000E5330">
              <w:rPr>
                <w:rFonts w:ascii="Arial" w:hAnsi="Arial" w:cs="Arial"/>
                <w:sz w:val="18"/>
                <w:szCs w:val="18"/>
              </w:rPr>
              <w:t>电子邮箱</w:t>
            </w:r>
          </w:p>
        </w:tc>
        <w:tc>
          <w:tcPr>
            <w:tcW w:w="2396" w:type="dxa"/>
            <w:gridSpan w:val="3"/>
            <w:tcBorders>
              <w:top w:val="single" w:sz="4" w:space="0" w:color="auto"/>
              <w:left w:val="single" w:sz="4" w:space="0" w:color="auto"/>
              <w:bottom w:val="single" w:sz="4" w:space="0" w:color="auto"/>
              <w:right w:val="single" w:sz="4" w:space="0" w:color="auto"/>
            </w:tcBorders>
            <w:vAlign w:val="center"/>
          </w:tcPr>
          <w:p w14:paraId="27278D75" w14:textId="159EDCD7" w:rsidR="005662EF" w:rsidRPr="000E5330" w:rsidRDefault="005662EF" w:rsidP="000E5330">
            <w:pPr>
              <w:jc w:val="center"/>
              <w:rPr>
                <w:rFonts w:ascii="Arial" w:hAnsi="Arial" w:cs="Arial"/>
                <w:sz w:val="18"/>
                <w:szCs w:val="18"/>
              </w:rPr>
            </w:pPr>
          </w:p>
        </w:tc>
      </w:tr>
      <w:tr w:rsidR="009758A9" w:rsidRPr="000E5330" w14:paraId="149F982C" w14:textId="77777777" w:rsidTr="00B80EF2">
        <w:trPr>
          <w:cantSplit/>
          <w:trHeight w:val="495"/>
        </w:trPr>
        <w:tc>
          <w:tcPr>
            <w:tcW w:w="9030" w:type="dxa"/>
            <w:gridSpan w:val="13"/>
            <w:tcBorders>
              <w:top w:val="single" w:sz="4" w:space="0" w:color="auto"/>
              <w:left w:val="single" w:sz="4" w:space="0" w:color="auto"/>
              <w:bottom w:val="single" w:sz="4" w:space="0" w:color="auto"/>
              <w:right w:val="single" w:sz="4" w:space="0" w:color="auto"/>
            </w:tcBorders>
            <w:vAlign w:val="center"/>
          </w:tcPr>
          <w:p w14:paraId="16BD4B5B" w14:textId="77777777" w:rsidR="009758A9" w:rsidRPr="000E5330" w:rsidRDefault="009758A9" w:rsidP="000E5330">
            <w:pPr>
              <w:adjustRightInd w:val="0"/>
              <w:spacing w:before="60"/>
              <w:ind w:firstLineChars="210" w:firstLine="378"/>
              <w:rPr>
                <w:rFonts w:ascii="Arial" w:hAnsi="Arial" w:cs="Arial"/>
                <w:sz w:val="18"/>
                <w:szCs w:val="18"/>
              </w:rPr>
            </w:pPr>
            <w:r w:rsidRPr="000E5330">
              <w:rPr>
                <w:rFonts w:ascii="Arial" w:hAnsi="Arial" w:cs="Arial"/>
                <w:sz w:val="18"/>
                <w:szCs w:val="18"/>
              </w:rPr>
              <w:t>注</w:t>
            </w:r>
            <w:r w:rsidRPr="000E5330">
              <w:rPr>
                <w:rFonts w:ascii="Arial" w:hAnsi="Arial" w:cs="Arial"/>
                <w:sz w:val="18"/>
                <w:szCs w:val="18"/>
              </w:rPr>
              <w:t>1</w:t>
            </w:r>
            <w:r w:rsidRPr="000E5330">
              <w:rPr>
                <w:rFonts w:ascii="Arial" w:hAnsi="Arial" w:cs="Arial"/>
                <w:sz w:val="18"/>
                <w:szCs w:val="18"/>
              </w:rPr>
              <w:t>：本格式的通用部分为第</w:t>
            </w:r>
            <w:r w:rsidRPr="000E5330">
              <w:rPr>
                <w:rFonts w:ascii="Arial" w:hAnsi="Arial" w:cs="Arial"/>
                <w:sz w:val="18"/>
                <w:szCs w:val="18"/>
              </w:rPr>
              <w:t>1</w:t>
            </w:r>
            <w:r w:rsidRPr="000E5330">
              <w:rPr>
                <w:rFonts w:ascii="Arial" w:hAnsi="Arial" w:cs="Arial"/>
                <w:sz w:val="18"/>
                <w:szCs w:val="18"/>
              </w:rPr>
              <w:t>章、第</w:t>
            </w:r>
            <w:r w:rsidRPr="000E5330">
              <w:rPr>
                <w:rFonts w:ascii="Arial" w:hAnsi="Arial" w:cs="Arial"/>
                <w:sz w:val="18"/>
                <w:szCs w:val="18"/>
              </w:rPr>
              <w:t>2</w:t>
            </w:r>
            <w:r w:rsidRPr="000E5330">
              <w:rPr>
                <w:rFonts w:ascii="Arial" w:hAnsi="Arial" w:cs="Arial"/>
                <w:sz w:val="18"/>
                <w:szCs w:val="18"/>
              </w:rPr>
              <w:t>章、第</w:t>
            </w:r>
            <w:r w:rsidRPr="000E5330">
              <w:rPr>
                <w:rFonts w:ascii="Arial" w:hAnsi="Arial" w:cs="Arial"/>
                <w:sz w:val="18"/>
                <w:szCs w:val="18"/>
              </w:rPr>
              <w:t>4</w:t>
            </w:r>
            <w:r w:rsidRPr="000E5330">
              <w:rPr>
                <w:rFonts w:ascii="Arial" w:hAnsi="Arial" w:cs="Arial"/>
                <w:sz w:val="18"/>
                <w:szCs w:val="18"/>
              </w:rPr>
              <w:t>章和第</w:t>
            </w:r>
            <w:r w:rsidRPr="000E5330">
              <w:rPr>
                <w:rFonts w:ascii="Arial" w:hAnsi="Arial" w:cs="Arial"/>
                <w:sz w:val="18"/>
                <w:szCs w:val="18"/>
              </w:rPr>
              <w:t>6</w:t>
            </w:r>
            <w:r w:rsidRPr="000E5330">
              <w:rPr>
                <w:rFonts w:ascii="Arial" w:hAnsi="Arial" w:cs="Arial"/>
                <w:sz w:val="18"/>
                <w:szCs w:val="18"/>
              </w:rPr>
              <w:t>章。</w:t>
            </w:r>
          </w:p>
          <w:p w14:paraId="7700B29A" w14:textId="77777777" w:rsidR="009758A9" w:rsidRPr="000E5330" w:rsidRDefault="009758A9" w:rsidP="000E5330">
            <w:pPr>
              <w:adjustRightInd w:val="0"/>
              <w:spacing w:before="60"/>
              <w:ind w:firstLineChars="210" w:firstLine="378"/>
              <w:rPr>
                <w:rFonts w:ascii="Arial" w:hAnsi="Arial" w:cs="Arial"/>
                <w:sz w:val="18"/>
                <w:szCs w:val="18"/>
              </w:rPr>
            </w:pPr>
            <w:r w:rsidRPr="000E5330">
              <w:rPr>
                <w:rFonts w:ascii="Arial" w:hAnsi="Arial" w:cs="Arial"/>
                <w:sz w:val="18"/>
                <w:szCs w:val="18"/>
              </w:rPr>
              <w:t>注</w:t>
            </w:r>
            <w:r w:rsidRPr="000E5330">
              <w:rPr>
                <w:rFonts w:ascii="Arial" w:hAnsi="Arial" w:cs="Arial"/>
                <w:sz w:val="18"/>
                <w:szCs w:val="18"/>
              </w:rPr>
              <w:t>2</w:t>
            </w:r>
            <w:r w:rsidRPr="000E5330">
              <w:rPr>
                <w:rFonts w:ascii="Arial" w:hAnsi="Arial" w:cs="Arial"/>
                <w:sz w:val="18"/>
                <w:szCs w:val="18"/>
              </w:rPr>
              <w:t>：</w:t>
            </w:r>
            <w:r w:rsidRPr="000E5330">
              <w:rPr>
                <w:rFonts w:ascii="Arial" w:hAnsi="Arial" w:cs="Arial"/>
                <w:sz w:val="18"/>
                <w:szCs w:val="18"/>
              </w:rPr>
              <w:t>3.4</w:t>
            </w:r>
            <w:r w:rsidRPr="000E5330">
              <w:rPr>
                <w:rFonts w:ascii="Arial" w:hAnsi="Arial" w:cs="Arial"/>
                <w:sz w:val="18"/>
                <w:szCs w:val="18"/>
              </w:rPr>
              <w:t>适用于标准草案送审稿，</w:t>
            </w:r>
            <w:r w:rsidRPr="000E5330">
              <w:rPr>
                <w:rFonts w:ascii="Arial" w:hAnsi="Arial" w:cs="Arial"/>
                <w:sz w:val="18"/>
                <w:szCs w:val="18"/>
              </w:rPr>
              <w:t>3.5</w:t>
            </w:r>
            <w:r w:rsidRPr="000E5330">
              <w:rPr>
                <w:rFonts w:ascii="Arial" w:hAnsi="Arial" w:cs="Arial"/>
                <w:sz w:val="18"/>
                <w:szCs w:val="18"/>
              </w:rPr>
              <w:t>适用于标准草案报批稿，</w:t>
            </w:r>
            <w:r w:rsidRPr="000E5330">
              <w:rPr>
                <w:rFonts w:ascii="Arial" w:hAnsi="Arial" w:cs="Arial"/>
                <w:sz w:val="18"/>
                <w:szCs w:val="18"/>
              </w:rPr>
              <w:t>3.6</w:t>
            </w:r>
            <w:r w:rsidRPr="000E5330">
              <w:rPr>
                <w:rFonts w:ascii="Arial" w:hAnsi="Arial" w:cs="Arial"/>
                <w:sz w:val="18"/>
                <w:szCs w:val="18"/>
              </w:rPr>
              <w:t>中</w:t>
            </w:r>
            <w:r w:rsidRPr="000E5330">
              <w:rPr>
                <w:rFonts w:ascii="Arial" w:hAnsi="Arial" w:cs="Arial"/>
                <w:sz w:val="18"/>
                <w:szCs w:val="18"/>
              </w:rPr>
              <w:t>“</w:t>
            </w:r>
            <w:r w:rsidRPr="000E5330">
              <w:rPr>
                <w:rFonts w:ascii="Arial" w:hAnsi="Arial" w:cs="Arial"/>
                <w:sz w:val="18"/>
                <w:szCs w:val="18"/>
              </w:rPr>
              <w:t>预期的管理目标</w:t>
            </w:r>
            <w:r w:rsidRPr="000E5330">
              <w:rPr>
                <w:rFonts w:ascii="Arial" w:hAnsi="Arial" w:cs="Arial"/>
                <w:sz w:val="18"/>
                <w:szCs w:val="18"/>
              </w:rPr>
              <w:t>”</w:t>
            </w:r>
            <w:r w:rsidRPr="000E5330">
              <w:rPr>
                <w:rFonts w:ascii="Arial" w:hAnsi="Arial" w:cs="Arial"/>
                <w:sz w:val="18"/>
                <w:szCs w:val="18"/>
              </w:rPr>
              <w:t>适用于规程类标准，</w:t>
            </w:r>
            <w:r w:rsidRPr="000E5330">
              <w:rPr>
                <w:rFonts w:ascii="Arial" w:hAnsi="Arial" w:cs="Arial"/>
                <w:sz w:val="18"/>
                <w:szCs w:val="18"/>
              </w:rPr>
              <w:t>3.6</w:t>
            </w:r>
            <w:r w:rsidRPr="000E5330">
              <w:rPr>
                <w:rFonts w:ascii="Arial" w:hAnsi="Arial" w:cs="Arial"/>
                <w:sz w:val="18"/>
                <w:szCs w:val="18"/>
              </w:rPr>
              <w:t>中</w:t>
            </w:r>
            <w:r w:rsidRPr="000E5330">
              <w:rPr>
                <w:rFonts w:ascii="Arial" w:hAnsi="Arial" w:cs="Arial"/>
                <w:sz w:val="18"/>
                <w:szCs w:val="18"/>
              </w:rPr>
              <w:t>“</w:t>
            </w:r>
            <w:r w:rsidRPr="000E5330">
              <w:rPr>
                <w:rFonts w:ascii="Arial" w:hAnsi="Arial" w:cs="Arial"/>
                <w:sz w:val="18"/>
                <w:szCs w:val="18"/>
              </w:rPr>
              <w:t>技术指标</w:t>
            </w:r>
            <w:r w:rsidRPr="000E5330">
              <w:rPr>
                <w:rFonts w:ascii="Arial" w:hAnsi="Arial" w:cs="Arial"/>
                <w:sz w:val="18"/>
                <w:szCs w:val="18"/>
              </w:rPr>
              <w:t>”</w:t>
            </w:r>
            <w:r w:rsidRPr="000E5330">
              <w:rPr>
                <w:rFonts w:ascii="Arial" w:hAnsi="Arial" w:cs="Arial"/>
                <w:sz w:val="18"/>
                <w:szCs w:val="18"/>
              </w:rPr>
              <w:t>适用于方法类标准，第</w:t>
            </w:r>
            <w:r w:rsidRPr="000E5330">
              <w:rPr>
                <w:rFonts w:ascii="Arial" w:hAnsi="Arial" w:cs="Arial"/>
                <w:sz w:val="18"/>
                <w:szCs w:val="18"/>
              </w:rPr>
              <w:t>5</w:t>
            </w:r>
            <w:r w:rsidRPr="000E5330">
              <w:rPr>
                <w:rFonts w:ascii="Arial" w:hAnsi="Arial" w:cs="Arial"/>
                <w:sz w:val="18"/>
                <w:szCs w:val="18"/>
              </w:rPr>
              <w:t>章适用于方法类标准编制说明的编写。</w:t>
            </w:r>
          </w:p>
          <w:p w14:paraId="70D0C843" w14:textId="77777777" w:rsidR="009758A9" w:rsidRPr="000E5330" w:rsidRDefault="009758A9" w:rsidP="000E5330">
            <w:pPr>
              <w:adjustRightInd w:val="0"/>
              <w:spacing w:before="60"/>
              <w:ind w:firstLineChars="210" w:firstLine="378"/>
              <w:rPr>
                <w:rFonts w:ascii="Arial" w:hAnsi="Arial" w:cs="Arial"/>
                <w:sz w:val="18"/>
                <w:szCs w:val="18"/>
              </w:rPr>
            </w:pPr>
            <w:r w:rsidRPr="000E5330">
              <w:rPr>
                <w:rFonts w:ascii="Arial" w:hAnsi="Arial" w:cs="Arial"/>
                <w:sz w:val="18"/>
                <w:szCs w:val="18"/>
              </w:rPr>
              <w:t>注</w:t>
            </w:r>
            <w:r w:rsidRPr="000E5330">
              <w:rPr>
                <w:rFonts w:ascii="Arial" w:hAnsi="Arial" w:cs="Arial"/>
                <w:sz w:val="18"/>
                <w:szCs w:val="18"/>
              </w:rPr>
              <w:t>3</w:t>
            </w:r>
            <w:r w:rsidRPr="000E5330">
              <w:rPr>
                <w:rFonts w:ascii="Arial" w:hAnsi="Arial" w:cs="Arial"/>
                <w:sz w:val="18"/>
                <w:szCs w:val="18"/>
              </w:rPr>
              <w:t>：</w:t>
            </w:r>
            <w:r w:rsidRPr="000E5330">
              <w:rPr>
                <w:rFonts w:ascii="Arial" w:hAnsi="Arial" w:cs="Arial"/>
                <w:sz w:val="18"/>
                <w:szCs w:val="18"/>
              </w:rPr>
              <w:t>3.1</w:t>
            </w:r>
            <w:r w:rsidRPr="000E5330">
              <w:rPr>
                <w:rFonts w:ascii="Arial" w:hAnsi="Arial" w:cs="Arial"/>
                <w:sz w:val="18"/>
                <w:szCs w:val="18"/>
              </w:rPr>
              <w:t>和第</w:t>
            </w:r>
            <w:r w:rsidRPr="000E5330">
              <w:rPr>
                <w:rFonts w:ascii="Arial" w:hAnsi="Arial" w:cs="Arial"/>
                <w:sz w:val="18"/>
                <w:szCs w:val="18"/>
              </w:rPr>
              <w:t>6</w:t>
            </w:r>
            <w:r w:rsidRPr="000E5330">
              <w:rPr>
                <w:rFonts w:ascii="Arial" w:hAnsi="Arial" w:cs="Arial"/>
                <w:sz w:val="18"/>
                <w:szCs w:val="18"/>
              </w:rPr>
              <w:t>章为可选项，其余为必填项。</w:t>
            </w:r>
          </w:p>
        </w:tc>
      </w:tr>
      <w:tr w:rsidR="009758A9" w:rsidRPr="000E5330" w14:paraId="39EEA15E" w14:textId="77777777" w:rsidTr="00B80EF2">
        <w:trPr>
          <w:cantSplit/>
          <w:trHeight w:val="495"/>
        </w:trPr>
        <w:tc>
          <w:tcPr>
            <w:tcW w:w="9030" w:type="dxa"/>
            <w:gridSpan w:val="13"/>
            <w:tcBorders>
              <w:top w:val="single" w:sz="4" w:space="0" w:color="auto"/>
              <w:left w:val="nil"/>
              <w:bottom w:val="nil"/>
              <w:right w:val="nil"/>
            </w:tcBorders>
            <w:vAlign w:val="center"/>
          </w:tcPr>
          <w:p w14:paraId="499D7DC4" w14:textId="48BE783C" w:rsidR="009758A9" w:rsidRPr="000E5330" w:rsidRDefault="009758A9" w:rsidP="000E5330">
            <w:pPr>
              <w:wordWrap w:val="0"/>
              <w:ind w:right="480"/>
              <w:jc w:val="right"/>
              <w:rPr>
                <w:rFonts w:ascii="Arial" w:hAnsi="Arial" w:cs="Arial"/>
                <w:sz w:val="18"/>
                <w:szCs w:val="18"/>
              </w:rPr>
            </w:pPr>
            <w:r w:rsidRPr="000E5330">
              <w:rPr>
                <w:rFonts w:ascii="Arial" w:hAnsi="Arial" w:cs="Arial"/>
                <w:sz w:val="18"/>
                <w:szCs w:val="18"/>
              </w:rPr>
              <w:t>编写日期：</w:t>
            </w:r>
            <w:r w:rsidRPr="000E5330">
              <w:rPr>
                <w:rFonts w:ascii="Arial" w:hAnsi="Arial" w:cs="Arial"/>
                <w:sz w:val="18"/>
                <w:szCs w:val="18"/>
              </w:rPr>
              <w:t xml:space="preserve"> </w:t>
            </w:r>
            <w:r w:rsidR="00715F1C" w:rsidRPr="001122DA">
              <w:rPr>
                <w:rFonts w:ascii="Arial" w:hAnsi="Arial" w:cs="Arial" w:hint="eastAsia"/>
                <w:sz w:val="18"/>
                <w:szCs w:val="18"/>
                <w:highlight w:val="yellow"/>
              </w:rPr>
              <w:t>202</w:t>
            </w:r>
            <w:r w:rsidR="003A72EC">
              <w:rPr>
                <w:rFonts w:ascii="Arial" w:hAnsi="Arial" w:cs="Arial" w:hint="eastAsia"/>
                <w:sz w:val="18"/>
                <w:szCs w:val="18"/>
                <w:highlight w:val="yellow"/>
              </w:rPr>
              <w:t>4</w:t>
            </w:r>
            <w:r w:rsidRPr="001122DA">
              <w:rPr>
                <w:rFonts w:ascii="Arial" w:hAnsi="Arial" w:cs="Arial"/>
                <w:sz w:val="18"/>
                <w:szCs w:val="18"/>
                <w:highlight w:val="yellow"/>
              </w:rPr>
              <w:t>年</w:t>
            </w:r>
            <w:r w:rsidR="003A72EC">
              <w:rPr>
                <w:rFonts w:ascii="Arial" w:hAnsi="Arial" w:cs="Arial" w:hint="eastAsia"/>
                <w:sz w:val="18"/>
                <w:szCs w:val="18"/>
                <w:highlight w:val="yellow"/>
              </w:rPr>
              <w:t>11</w:t>
            </w:r>
            <w:r w:rsidRPr="001122DA">
              <w:rPr>
                <w:rFonts w:ascii="Arial" w:hAnsi="Arial" w:cs="Arial"/>
                <w:sz w:val="18"/>
                <w:szCs w:val="18"/>
                <w:highlight w:val="yellow"/>
              </w:rPr>
              <w:t>月</w:t>
            </w:r>
            <w:r w:rsidR="003A72EC">
              <w:rPr>
                <w:rFonts w:ascii="Arial" w:hAnsi="Arial" w:cs="Arial" w:hint="eastAsia"/>
                <w:sz w:val="18"/>
                <w:szCs w:val="18"/>
                <w:highlight w:val="yellow"/>
              </w:rPr>
              <w:t>5</w:t>
            </w:r>
            <w:r w:rsidRPr="001122DA">
              <w:rPr>
                <w:rFonts w:ascii="Arial" w:hAnsi="Arial" w:cs="Arial"/>
                <w:sz w:val="18"/>
                <w:szCs w:val="18"/>
                <w:highlight w:val="yellow"/>
              </w:rPr>
              <w:t>日</w:t>
            </w:r>
          </w:p>
        </w:tc>
      </w:tr>
    </w:tbl>
    <w:p w14:paraId="12B172D6" w14:textId="77777777" w:rsidR="009758A9" w:rsidRPr="000E5330" w:rsidRDefault="009758A9" w:rsidP="000E5330">
      <w:pPr>
        <w:rPr>
          <w:rFonts w:ascii="Arial" w:hAnsi="Arial" w:cs="Arial"/>
          <w:sz w:val="18"/>
          <w:szCs w:val="18"/>
        </w:rPr>
      </w:pPr>
    </w:p>
    <w:sectPr w:rsidR="009758A9" w:rsidRPr="000E5330" w:rsidSect="005B1BCB">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2104F6" w14:textId="77777777" w:rsidR="00743968" w:rsidRDefault="00743968" w:rsidP="00EB5357">
      <w:r>
        <w:separator/>
      </w:r>
    </w:p>
  </w:endnote>
  <w:endnote w:type="continuationSeparator" w:id="0">
    <w:p w14:paraId="7EEC9BEB" w14:textId="77777777" w:rsidR="00743968" w:rsidRDefault="00743968" w:rsidP="00EB5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方正仿宋简体">
    <w:altName w:val="Arial Unicode MS"/>
    <w:charset w:val="86"/>
    <w:family w:val="auto"/>
    <w:pitch w:val="variable"/>
    <w:sig w:usb0="A00002BF" w:usb1="184F6CFA" w:usb2="00000012" w:usb3="00000000" w:csb0="00040001" w:csb1="00000000"/>
  </w:font>
  <w:font w:name="仿宋_GB2312">
    <w:altName w:val="微软雅黑"/>
    <w:charset w:val="86"/>
    <w:family w:val="modern"/>
    <w:pitch w:val="default"/>
    <w:sig w:usb0="00000000" w:usb1="00000000" w:usb2="00000010" w:usb3="00000000" w:csb0="00040000" w:csb1="00000000"/>
  </w:font>
  <w:font w:name="方正小标宋简体">
    <w:altName w:val="微软雅黑"/>
    <w:charset w:val="86"/>
    <w:family w:val="auto"/>
    <w:pitch w:val="default"/>
    <w:sig w:usb0="00000000" w:usb1="080E0000" w:usb2="00000000" w:usb3="00000000" w:csb0="00040000"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9AFB4A" w14:textId="77777777" w:rsidR="00743968" w:rsidRDefault="00743968" w:rsidP="00EB5357">
      <w:r>
        <w:separator/>
      </w:r>
    </w:p>
  </w:footnote>
  <w:footnote w:type="continuationSeparator" w:id="0">
    <w:p w14:paraId="35319F27" w14:textId="77777777" w:rsidR="00743968" w:rsidRDefault="00743968" w:rsidP="00EB53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E1FA5"/>
    <w:multiLevelType w:val="hybridMultilevel"/>
    <w:tmpl w:val="F86E273C"/>
    <w:lvl w:ilvl="0" w:tplc="7736C99E">
      <w:start w:val="1"/>
      <w:numFmt w:val="lowerLetter"/>
      <w:lvlText w:val="%1)"/>
      <w:lvlJc w:val="left"/>
      <w:pPr>
        <w:ind w:left="1069" w:hanging="360"/>
      </w:pPr>
      <w:rPr>
        <w:rFonts w:ascii="Calibri" w:eastAsia="宋体" w:hAnsi="Calibri" w:cs="Times New Roman"/>
      </w:rPr>
    </w:lvl>
    <w:lvl w:ilvl="1" w:tplc="04090019" w:tentative="1">
      <w:start w:val="1"/>
      <w:numFmt w:val="lowerLetter"/>
      <w:lvlText w:val="%2)"/>
      <w:lvlJc w:val="left"/>
      <w:pPr>
        <w:ind w:left="1549" w:hanging="420"/>
      </w:pPr>
    </w:lvl>
    <w:lvl w:ilvl="2" w:tplc="0409001B" w:tentative="1">
      <w:start w:val="1"/>
      <w:numFmt w:val="lowerRoman"/>
      <w:lvlText w:val="%3."/>
      <w:lvlJc w:val="right"/>
      <w:pPr>
        <w:ind w:left="1969" w:hanging="420"/>
      </w:pPr>
    </w:lvl>
    <w:lvl w:ilvl="3" w:tplc="0409000F" w:tentative="1">
      <w:start w:val="1"/>
      <w:numFmt w:val="decimal"/>
      <w:lvlText w:val="%4."/>
      <w:lvlJc w:val="left"/>
      <w:pPr>
        <w:ind w:left="2389" w:hanging="420"/>
      </w:pPr>
    </w:lvl>
    <w:lvl w:ilvl="4" w:tplc="04090019" w:tentative="1">
      <w:start w:val="1"/>
      <w:numFmt w:val="lowerLetter"/>
      <w:lvlText w:val="%5)"/>
      <w:lvlJc w:val="left"/>
      <w:pPr>
        <w:ind w:left="2809" w:hanging="420"/>
      </w:pPr>
    </w:lvl>
    <w:lvl w:ilvl="5" w:tplc="0409001B" w:tentative="1">
      <w:start w:val="1"/>
      <w:numFmt w:val="lowerRoman"/>
      <w:lvlText w:val="%6."/>
      <w:lvlJc w:val="right"/>
      <w:pPr>
        <w:ind w:left="3229" w:hanging="420"/>
      </w:pPr>
    </w:lvl>
    <w:lvl w:ilvl="6" w:tplc="0409000F" w:tentative="1">
      <w:start w:val="1"/>
      <w:numFmt w:val="decimal"/>
      <w:lvlText w:val="%7."/>
      <w:lvlJc w:val="left"/>
      <w:pPr>
        <w:ind w:left="3649" w:hanging="420"/>
      </w:pPr>
    </w:lvl>
    <w:lvl w:ilvl="7" w:tplc="04090019" w:tentative="1">
      <w:start w:val="1"/>
      <w:numFmt w:val="lowerLetter"/>
      <w:lvlText w:val="%8)"/>
      <w:lvlJc w:val="left"/>
      <w:pPr>
        <w:ind w:left="4069" w:hanging="420"/>
      </w:pPr>
    </w:lvl>
    <w:lvl w:ilvl="8" w:tplc="0409001B" w:tentative="1">
      <w:start w:val="1"/>
      <w:numFmt w:val="lowerRoman"/>
      <w:lvlText w:val="%9."/>
      <w:lvlJc w:val="right"/>
      <w:pPr>
        <w:ind w:left="4489" w:hanging="420"/>
      </w:pPr>
    </w:lvl>
  </w:abstractNum>
  <w:abstractNum w:abstractNumId="1" w15:restartNumberingAfterBreak="0">
    <w:nsid w:val="0D605E14"/>
    <w:multiLevelType w:val="hybridMultilevel"/>
    <w:tmpl w:val="819E2784"/>
    <w:lvl w:ilvl="0" w:tplc="284677BA">
      <w:start w:val="1"/>
      <w:numFmt w:val="decimal"/>
      <w:lvlText w:val="%1、"/>
      <w:lvlJc w:val="left"/>
      <w:pPr>
        <w:ind w:left="2487" w:hanging="360"/>
      </w:pPr>
      <w:rPr>
        <w:rFonts w:hint="default"/>
      </w:rPr>
    </w:lvl>
    <w:lvl w:ilvl="1" w:tplc="04090019" w:tentative="1">
      <w:start w:val="1"/>
      <w:numFmt w:val="lowerLetter"/>
      <w:lvlText w:val="%2)"/>
      <w:lvlJc w:val="left"/>
      <w:pPr>
        <w:ind w:left="2967" w:hanging="420"/>
      </w:pPr>
    </w:lvl>
    <w:lvl w:ilvl="2" w:tplc="0409001B" w:tentative="1">
      <w:start w:val="1"/>
      <w:numFmt w:val="lowerRoman"/>
      <w:lvlText w:val="%3."/>
      <w:lvlJc w:val="right"/>
      <w:pPr>
        <w:ind w:left="3387" w:hanging="420"/>
      </w:pPr>
    </w:lvl>
    <w:lvl w:ilvl="3" w:tplc="0409000F" w:tentative="1">
      <w:start w:val="1"/>
      <w:numFmt w:val="decimal"/>
      <w:lvlText w:val="%4."/>
      <w:lvlJc w:val="left"/>
      <w:pPr>
        <w:ind w:left="3807" w:hanging="420"/>
      </w:pPr>
    </w:lvl>
    <w:lvl w:ilvl="4" w:tplc="04090019" w:tentative="1">
      <w:start w:val="1"/>
      <w:numFmt w:val="lowerLetter"/>
      <w:lvlText w:val="%5)"/>
      <w:lvlJc w:val="left"/>
      <w:pPr>
        <w:ind w:left="4227" w:hanging="420"/>
      </w:pPr>
    </w:lvl>
    <w:lvl w:ilvl="5" w:tplc="0409001B" w:tentative="1">
      <w:start w:val="1"/>
      <w:numFmt w:val="lowerRoman"/>
      <w:lvlText w:val="%6."/>
      <w:lvlJc w:val="right"/>
      <w:pPr>
        <w:ind w:left="4647" w:hanging="420"/>
      </w:pPr>
    </w:lvl>
    <w:lvl w:ilvl="6" w:tplc="0409000F" w:tentative="1">
      <w:start w:val="1"/>
      <w:numFmt w:val="decimal"/>
      <w:lvlText w:val="%7."/>
      <w:lvlJc w:val="left"/>
      <w:pPr>
        <w:ind w:left="5067" w:hanging="420"/>
      </w:pPr>
    </w:lvl>
    <w:lvl w:ilvl="7" w:tplc="04090019" w:tentative="1">
      <w:start w:val="1"/>
      <w:numFmt w:val="lowerLetter"/>
      <w:lvlText w:val="%8)"/>
      <w:lvlJc w:val="left"/>
      <w:pPr>
        <w:ind w:left="5487" w:hanging="420"/>
      </w:pPr>
    </w:lvl>
    <w:lvl w:ilvl="8" w:tplc="0409001B" w:tentative="1">
      <w:start w:val="1"/>
      <w:numFmt w:val="lowerRoman"/>
      <w:lvlText w:val="%9."/>
      <w:lvlJc w:val="right"/>
      <w:pPr>
        <w:ind w:left="5907" w:hanging="420"/>
      </w:pPr>
    </w:lvl>
  </w:abstractNum>
  <w:abstractNum w:abstractNumId="2" w15:restartNumberingAfterBreak="0">
    <w:nsid w:val="33440805"/>
    <w:multiLevelType w:val="hybridMultilevel"/>
    <w:tmpl w:val="B05C27AA"/>
    <w:lvl w:ilvl="0" w:tplc="04090011">
      <w:start w:val="1"/>
      <w:numFmt w:val="decimal"/>
      <w:lvlText w:val="%1)"/>
      <w:lvlJc w:val="left"/>
      <w:pPr>
        <w:ind w:left="1264" w:hanging="420"/>
      </w:pPr>
    </w:lvl>
    <w:lvl w:ilvl="1" w:tplc="04090019" w:tentative="1">
      <w:start w:val="1"/>
      <w:numFmt w:val="lowerLetter"/>
      <w:lvlText w:val="%2)"/>
      <w:lvlJc w:val="left"/>
      <w:pPr>
        <w:ind w:left="1684" w:hanging="420"/>
      </w:pPr>
    </w:lvl>
    <w:lvl w:ilvl="2" w:tplc="0409001B" w:tentative="1">
      <w:start w:val="1"/>
      <w:numFmt w:val="lowerRoman"/>
      <w:lvlText w:val="%3."/>
      <w:lvlJc w:val="right"/>
      <w:pPr>
        <w:ind w:left="2104" w:hanging="420"/>
      </w:pPr>
    </w:lvl>
    <w:lvl w:ilvl="3" w:tplc="0409000F" w:tentative="1">
      <w:start w:val="1"/>
      <w:numFmt w:val="decimal"/>
      <w:lvlText w:val="%4."/>
      <w:lvlJc w:val="left"/>
      <w:pPr>
        <w:ind w:left="2524" w:hanging="420"/>
      </w:pPr>
    </w:lvl>
    <w:lvl w:ilvl="4" w:tplc="04090019" w:tentative="1">
      <w:start w:val="1"/>
      <w:numFmt w:val="lowerLetter"/>
      <w:lvlText w:val="%5)"/>
      <w:lvlJc w:val="left"/>
      <w:pPr>
        <w:ind w:left="2944" w:hanging="420"/>
      </w:pPr>
    </w:lvl>
    <w:lvl w:ilvl="5" w:tplc="0409001B" w:tentative="1">
      <w:start w:val="1"/>
      <w:numFmt w:val="lowerRoman"/>
      <w:lvlText w:val="%6."/>
      <w:lvlJc w:val="right"/>
      <w:pPr>
        <w:ind w:left="3364" w:hanging="420"/>
      </w:pPr>
    </w:lvl>
    <w:lvl w:ilvl="6" w:tplc="0409000F" w:tentative="1">
      <w:start w:val="1"/>
      <w:numFmt w:val="decimal"/>
      <w:lvlText w:val="%7."/>
      <w:lvlJc w:val="left"/>
      <w:pPr>
        <w:ind w:left="3784" w:hanging="420"/>
      </w:pPr>
    </w:lvl>
    <w:lvl w:ilvl="7" w:tplc="04090019" w:tentative="1">
      <w:start w:val="1"/>
      <w:numFmt w:val="lowerLetter"/>
      <w:lvlText w:val="%8)"/>
      <w:lvlJc w:val="left"/>
      <w:pPr>
        <w:ind w:left="4204" w:hanging="420"/>
      </w:pPr>
    </w:lvl>
    <w:lvl w:ilvl="8" w:tplc="0409001B" w:tentative="1">
      <w:start w:val="1"/>
      <w:numFmt w:val="lowerRoman"/>
      <w:lvlText w:val="%9."/>
      <w:lvlJc w:val="right"/>
      <w:pPr>
        <w:ind w:left="4624" w:hanging="420"/>
      </w:pPr>
    </w:lvl>
  </w:abstractNum>
  <w:abstractNum w:abstractNumId="3" w15:restartNumberingAfterBreak="0">
    <w:nsid w:val="362C7E82"/>
    <w:multiLevelType w:val="hybridMultilevel"/>
    <w:tmpl w:val="09207F68"/>
    <w:lvl w:ilvl="0" w:tplc="04090011">
      <w:start w:val="1"/>
      <w:numFmt w:val="decimal"/>
      <w:lvlText w:val="%1)"/>
      <w:lvlJc w:val="left"/>
      <w:pPr>
        <w:ind w:left="1264" w:hanging="420"/>
      </w:pPr>
    </w:lvl>
    <w:lvl w:ilvl="1" w:tplc="04090019" w:tentative="1">
      <w:start w:val="1"/>
      <w:numFmt w:val="lowerLetter"/>
      <w:lvlText w:val="%2)"/>
      <w:lvlJc w:val="left"/>
      <w:pPr>
        <w:ind w:left="1684" w:hanging="420"/>
      </w:pPr>
    </w:lvl>
    <w:lvl w:ilvl="2" w:tplc="0409001B" w:tentative="1">
      <w:start w:val="1"/>
      <w:numFmt w:val="lowerRoman"/>
      <w:lvlText w:val="%3."/>
      <w:lvlJc w:val="right"/>
      <w:pPr>
        <w:ind w:left="2104" w:hanging="420"/>
      </w:pPr>
    </w:lvl>
    <w:lvl w:ilvl="3" w:tplc="0409000F" w:tentative="1">
      <w:start w:val="1"/>
      <w:numFmt w:val="decimal"/>
      <w:lvlText w:val="%4."/>
      <w:lvlJc w:val="left"/>
      <w:pPr>
        <w:ind w:left="2524" w:hanging="420"/>
      </w:pPr>
    </w:lvl>
    <w:lvl w:ilvl="4" w:tplc="04090019" w:tentative="1">
      <w:start w:val="1"/>
      <w:numFmt w:val="lowerLetter"/>
      <w:lvlText w:val="%5)"/>
      <w:lvlJc w:val="left"/>
      <w:pPr>
        <w:ind w:left="2944" w:hanging="420"/>
      </w:pPr>
    </w:lvl>
    <w:lvl w:ilvl="5" w:tplc="0409001B" w:tentative="1">
      <w:start w:val="1"/>
      <w:numFmt w:val="lowerRoman"/>
      <w:lvlText w:val="%6."/>
      <w:lvlJc w:val="right"/>
      <w:pPr>
        <w:ind w:left="3364" w:hanging="420"/>
      </w:pPr>
    </w:lvl>
    <w:lvl w:ilvl="6" w:tplc="0409000F" w:tentative="1">
      <w:start w:val="1"/>
      <w:numFmt w:val="decimal"/>
      <w:lvlText w:val="%7."/>
      <w:lvlJc w:val="left"/>
      <w:pPr>
        <w:ind w:left="3784" w:hanging="420"/>
      </w:pPr>
    </w:lvl>
    <w:lvl w:ilvl="7" w:tplc="04090019" w:tentative="1">
      <w:start w:val="1"/>
      <w:numFmt w:val="lowerLetter"/>
      <w:lvlText w:val="%8)"/>
      <w:lvlJc w:val="left"/>
      <w:pPr>
        <w:ind w:left="4204" w:hanging="420"/>
      </w:pPr>
    </w:lvl>
    <w:lvl w:ilvl="8" w:tplc="0409001B" w:tentative="1">
      <w:start w:val="1"/>
      <w:numFmt w:val="lowerRoman"/>
      <w:lvlText w:val="%9."/>
      <w:lvlJc w:val="right"/>
      <w:pPr>
        <w:ind w:left="4624" w:hanging="420"/>
      </w:pPr>
    </w:lvl>
  </w:abstractNum>
  <w:abstractNum w:abstractNumId="4" w15:restartNumberingAfterBreak="0">
    <w:nsid w:val="4B8E5307"/>
    <w:multiLevelType w:val="hybridMultilevel"/>
    <w:tmpl w:val="16AC0C20"/>
    <w:lvl w:ilvl="0" w:tplc="B22A9170">
      <w:start w:val="1"/>
      <w:numFmt w:val="low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15:restartNumberingAfterBreak="0">
    <w:nsid w:val="5BB61B8C"/>
    <w:multiLevelType w:val="hybridMultilevel"/>
    <w:tmpl w:val="0FACBB6A"/>
    <w:lvl w:ilvl="0" w:tplc="04090019">
      <w:start w:val="1"/>
      <w:numFmt w:val="lowerLetter"/>
      <w:lvlText w:val="%1)"/>
      <w:lvlJc w:val="left"/>
      <w:pPr>
        <w:ind w:left="1264" w:hanging="420"/>
      </w:pPr>
    </w:lvl>
    <w:lvl w:ilvl="1" w:tplc="04090019" w:tentative="1">
      <w:start w:val="1"/>
      <w:numFmt w:val="lowerLetter"/>
      <w:lvlText w:val="%2)"/>
      <w:lvlJc w:val="left"/>
      <w:pPr>
        <w:ind w:left="1684" w:hanging="420"/>
      </w:pPr>
    </w:lvl>
    <w:lvl w:ilvl="2" w:tplc="0409001B" w:tentative="1">
      <w:start w:val="1"/>
      <w:numFmt w:val="lowerRoman"/>
      <w:lvlText w:val="%3."/>
      <w:lvlJc w:val="right"/>
      <w:pPr>
        <w:ind w:left="2104" w:hanging="420"/>
      </w:pPr>
    </w:lvl>
    <w:lvl w:ilvl="3" w:tplc="0409000F" w:tentative="1">
      <w:start w:val="1"/>
      <w:numFmt w:val="decimal"/>
      <w:lvlText w:val="%4."/>
      <w:lvlJc w:val="left"/>
      <w:pPr>
        <w:ind w:left="2524" w:hanging="420"/>
      </w:pPr>
    </w:lvl>
    <w:lvl w:ilvl="4" w:tplc="04090019" w:tentative="1">
      <w:start w:val="1"/>
      <w:numFmt w:val="lowerLetter"/>
      <w:lvlText w:val="%5)"/>
      <w:lvlJc w:val="left"/>
      <w:pPr>
        <w:ind w:left="2944" w:hanging="420"/>
      </w:pPr>
    </w:lvl>
    <w:lvl w:ilvl="5" w:tplc="0409001B" w:tentative="1">
      <w:start w:val="1"/>
      <w:numFmt w:val="lowerRoman"/>
      <w:lvlText w:val="%6."/>
      <w:lvlJc w:val="right"/>
      <w:pPr>
        <w:ind w:left="3364" w:hanging="420"/>
      </w:pPr>
    </w:lvl>
    <w:lvl w:ilvl="6" w:tplc="0409000F" w:tentative="1">
      <w:start w:val="1"/>
      <w:numFmt w:val="decimal"/>
      <w:lvlText w:val="%7."/>
      <w:lvlJc w:val="left"/>
      <w:pPr>
        <w:ind w:left="3784" w:hanging="420"/>
      </w:pPr>
    </w:lvl>
    <w:lvl w:ilvl="7" w:tplc="04090019" w:tentative="1">
      <w:start w:val="1"/>
      <w:numFmt w:val="lowerLetter"/>
      <w:lvlText w:val="%8)"/>
      <w:lvlJc w:val="left"/>
      <w:pPr>
        <w:ind w:left="4204" w:hanging="420"/>
      </w:pPr>
    </w:lvl>
    <w:lvl w:ilvl="8" w:tplc="0409001B" w:tentative="1">
      <w:start w:val="1"/>
      <w:numFmt w:val="lowerRoman"/>
      <w:lvlText w:val="%9."/>
      <w:lvlJc w:val="right"/>
      <w:pPr>
        <w:ind w:left="4624" w:hanging="420"/>
      </w:pPr>
    </w:lvl>
  </w:abstractNum>
  <w:abstractNum w:abstractNumId="6" w15:restartNumberingAfterBreak="0">
    <w:nsid w:val="64D453A5"/>
    <w:multiLevelType w:val="hybridMultilevel"/>
    <w:tmpl w:val="41B29D30"/>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A200CE6"/>
    <w:multiLevelType w:val="hybridMultilevel"/>
    <w:tmpl w:val="3626C076"/>
    <w:lvl w:ilvl="0" w:tplc="1576AB96">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6B0A28A4"/>
    <w:multiLevelType w:val="hybridMultilevel"/>
    <w:tmpl w:val="0A803C52"/>
    <w:lvl w:ilvl="0" w:tplc="B78C2B86">
      <w:start w:val="1"/>
      <w:numFmt w:val="decimal"/>
      <w:lvlText w:val="%1）"/>
      <w:lvlJc w:val="left"/>
      <w:pPr>
        <w:ind w:left="1428" w:hanging="720"/>
      </w:pPr>
      <w:rPr>
        <w:rFonts w:hint="default"/>
      </w:rPr>
    </w:lvl>
    <w:lvl w:ilvl="1" w:tplc="04090019" w:tentative="1">
      <w:start w:val="1"/>
      <w:numFmt w:val="lowerLetter"/>
      <w:lvlText w:val="%2)"/>
      <w:lvlJc w:val="left"/>
      <w:pPr>
        <w:ind w:left="1548" w:hanging="420"/>
      </w:pPr>
    </w:lvl>
    <w:lvl w:ilvl="2" w:tplc="0409001B" w:tentative="1">
      <w:start w:val="1"/>
      <w:numFmt w:val="lowerRoman"/>
      <w:lvlText w:val="%3."/>
      <w:lvlJc w:val="right"/>
      <w:pPr>
        <w:ind w:left="1968" w:hanging="420"/>
      </w:pPr>
    </w:lvl>
    <w:lvl w:ilvl="3" w:tplc="0409000F" w:tentative="1">
      <w:start w:val="1"/>
      <w:numFmt w:val="decimal"/>
      <w:lvlText w:val="%4."/>
      <w:lvlJc w:val="left"/>
      <w:pPr>
        <w:ind w:left="2388" w:hanging="420"/>
      </w:pPr>
    </w:lvl>
    <w:lvl w:ilvl="4" w:tplc="04090019" w:tentative="1">
      <w:start w:val="1"/>
      <w:numFmt w:val="lowerLetter"/>
      <w:lvlText w:val="%5)"/>
      <w:lvlJc w:val="left"/>
      <w:pPr>
        <w:ind w:left="2808" w:hanging="420"/>
      </w:pPr>
    </w:lvl>
    <w:lvl w:ilvl="5" w:tplc="0409001B" w:tentative="1">
      <w:start w:val="1"/>
      <w:numFmt w:val="lowerRoman"/>
      <w:lvlText w:val="%6."/>
      <w:lvlJc w:val="right"/>
      <w:pPr>
        <w:ind w:left="3228" w:hanging="420"/>
      </w:pPr>
    </w:lvl>
    <w:lvl w:ilvl="6" w:tplc="0409000F" w:tentative="1">
      <w:start w:val="1"/>
      <w:numFmt w:val="decimal"/>
      <w:lvlText w:val="%7."/>
      <w:lvlJc w:val="left"/>
      <w:pPr>
        <w:ind w:left="3648" w:hanging="420"/>
      </w:pPr>
    </w:lvl>
    <w:lvl w:ilvl="7" w:tplc="04090019" w:tentative="1">
      <w:start w:val="1"/>
      <w:numFmt w:val="lowerLetter"/>
      <w:lvlText w:val="%8)"/>
      <w:lvlJc w:val="left"/>
      <w:pPr>
        <w:ind w:left="4068" w:hanging="420"/>
      </w:pPr>
    </w:lvl>
    <w:lvl w:ilvl="8" w:tplc="0409001B" w:tentative="1">
      <w:start w:val="1"/>
      <w:numFmt w:val="lowerRoman"/>
      <w:lvlText w:val="%9."/>
      <w:lvlJc w:val="right"/>
      <w:pPr>
        <w:ind w:left="4488" w:hanging="420"/>
      </w:pPr>
    </w:lvl>
  </w:abstractNum>
  <w:abstractNum w:abstractNumId="9" w15:restartNumberingAfterBreak="0">
    <w:nsid w:val="6CEA2025"/>
    <w:multiLevelType w:val="multilevel"/>
    <w:tmpl w:val="EDDA82DA"/>
    <w:lvl w:ilvl="0">
      <w:start w:val="1"/>
      <w:numFmt w:val="none"/>
      <w:pStyle w:val="a"/>
      <w:suff w:val="nothing"/>
      <w:lvlText w:val="%1"/>
      <w:lvlJc w:val="left"/>
      <w:pPr>
        <w:ind w:left="0" w:firstLine="0"/>
      </w:pPr>
      <w:rPr>
        <w:rFonts w:ascii="Times New Roman" w:hAnsi="Times New Roman" w:cs="Times New Roman" w:hint="default"/>
        <w:b/>
        <w:i w:val="0"/>
        <w:sz w:val="21"/>
      </w:rPr>
    </w:lvl>
    <w:lvl w:ilvl="1">
      <w:start w:val="1"/>
      <w:numFmt w:val="decimal"/>
      <w:pStyle w:val="a0"/>
      <w:suff w:val="nothing"/>
      <w:lvlText w:val="%1%2　"/>
      <w:lvlJc w:val="left"/>
      <w:pPr>
        <w:ind w:left="0" w:firstLine="0"/>
      </w:pPr>
      <w:rPr>
        <w:rFonts w:ascii="黑体" w:eastAsia="黑体" w:hAnsi="Times New Roman" w:hint="eastAsia"/>
        <w:b w:val="0"/>
        <w:i w:val="0"/>
        <w:sz w:val="21"/>
      </w:rPr>
    </w:lvl>
    <w:lvl w:ilvl="2">
      <w:start w:val="1"/>
      <w:numFmt w:val="decimal"/>
      <w:pStyle w:val="a1"/>
      <w:suff w:val="nothing"/>
      <w:lvlText w:val="%1%2.%3　"/>
      <w:lvlJc w:val="left"/>
      <w:pPr>
        <w:ind w:left="0" w:firstLine="0"/>
      </w:pPr>
      <w:rPr>
        <w:rFonts w:ascii="黑体" w:eastAsia="黑体" w:hAnsi="Times New Roman" w:hint="eastAsia"/>
        <w:b w:val="0"/>
        <w:i w:val="0"/>
        <w:sz w:val="21"/>
      </w:rPr>
    </w:lvl>
    <w:lvl w:ilvl="3">
      <w:start w:val="1"/>
      <w:numFmt w:val="decimal"/>
      <w:pStyle w:val="a2"/>
      <w:suff w:val="nothing"/>
      <w:lvlText w:val="%1%2.%3.%4　"/>
      <w:lvlJc w:val="left"/>
      <w:pPr>
        <w:ind w:left="0" w:firstLine="0"/>
      </w:pPr>
      <w:rPr>
        <w:rFonts w:ascii="黑体" w:eastAsia="黑体" w:hAnsi="Times New Roman" w:hint="eastAsia"/>
        <w:b w:val="0"/>
        <w:i w:val="0"/>
        <w:sz w:val="21"/>
      </w:rPr>
    </w:lvl>
    <w:lvl w:ilvl="4">
      <w:start w:val="1"/>
      <w:numFmt w:val="decimal"/>
      <w:pStyle w:val="a3"/>
      <w:suff w:val="nothing"/>
      <w:lvlText w:val="%1%2.%3.%4.%5　"/>
      <w:lvlJc w:val="left"/>
      <w:pPr>
        <w:ind w:left="0" w:firstLine="0"/>
      </w:pPr>
      <w:rPr>
        <w:rFonts w:ascii="黑体" w:eastAsia="黑体" w:hAnsi="Times New Roman" w:hint="eastAsia"/>
        <w:b w:val="0"/>
        <w:i w:val="0"/>
        <w:sz w:val="21"/>
      </w:rPr>
    </w:lvl>
    <w:lvl w:ilvl="5">
      <w:start w:val="1"/>
      <w:numFmt w:val="decimal"/>
      <w:pStyle w:val="a4"/>
      <w:suff w:val="nothing"/>
      <w:lvlText w:val="%1%2.%3.%4.%5.%6　"/>
      <w:lvlJc w:val="left"/>
      <w:pPr>
        <w:ind w:left="0" w:firstLine="0"/>
      </w:pPr>
      <w:rPr>
        <w:rFonts w:ascii="黑体" w:eastAsia="黑体" w:hAnsi="Times New Roman" w:hint="eastAsia"/>
        <w:b w:val="0"/>
        <w:i w:val="0"/>
        <w:sz w:val="21"/>
      </w:rPr>
    </w:lvl>
    <w:lvl w:ilvl="6">
      <w:start w:val="1"/>
      <w:numFmt w:val="decimal"/>
      <w:pStyle w:val="a5"/>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lvl>
    <w:lvl w:ilvl="8">
      <w:start w:val="1"/>
      <w:numFmt w:val="decimal"/>
      <w:lvlText w:val="%1.%2.%3.%4.%5.%6.%7.%8.%9"/>
      <w:lvlJc w:val="left"/>
      <w:pPr>
        <w:tabs>
          <w:tab w:val="num" w:pos="4777"/>
        </w:tabs>
        <w:ind w:left="4677" w:hanging="1700"/>
      </w:pPr>
    </w:lvl>
  </w:abstractNum>
  <w:abstractNum w:abstractNumId="10" w15:restartNumberingAfterBreak="0">
    <w:nsid w:val="6F1A774B"/>
    <w:multiLevelType w:val="multilevel"/>
    <w:tmpl w:val="6F1A774B"/>
    <w:lvl w:ilvl="0">
      <w:start w:val="1"/>
      <w:numFmt w:val="decimal"/>
      <w:lvlText w:val="%1."/>
      <w:lvlJc w:val="left"/>
      <w:pPr>
        <w:ind w:left="920" w:hanging="36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11" w15:restartNumberingAfterBreak="0">
    <w:nsid w:val="7BBF12D5"/>
    <w:multiLevelType w:val="hybridMultilevel"/>
    <w:tmpl w:val="6E92594A"/>
    <w:lvl w:ilvl="0" w:tplc="FB941D12">
      <w:start w:val="1"/>
      <w:numFmt w:val="lowerLetter"/>
      <w:lvlText w:val="%1)"/>
      <w:lvlJc w:val="left"/>
      <w:pPr>
        <w:ind w:left="1264" w:hanging="420"/>
      </w:pPr>
      <w:rPr>
        <w:rFonts w:hint="default"/>
      </w:rPr>
    </w:lvl>
    <w:lvl w:ilvl="1" w:tplc="04090019" w:tentative="1">
      <w:start w:val="1"/>
      <w:numFmt w:val="lowerLetter"/>
      <w:lvlText w:val="%2)"/>
      <w:lvlJc w:val="left"/>
      <w:pPr>
        <w:ind w:left="1684" w:hanging="420"/>
      </w:pPr>
    </w:lvl>
    <w:lvl w:ilvl="2" w:tplc="0409001B" w:tentative="1">
      <w:start w:val="1"/>
      <w:numFmt w:val="lowerRoman"/>
      <w:lvlText w:val="%3."/>
      <w:lvlJc w:val="right"/>
      <w:pPr>
        <w:ind w:left="2104" w:hanging="420"/>
      </w:pPr>
    </w:lvl>
    <w:lvl w:ilvl="3" w:tplc="0409000F" w:tentative="1">
      <w:start w:val="1"/>
      <w:numFmt w:val="decimal"/>
      <w:lvlText w:val="%4."/>
      <w:lvlJc w:val="left"/>
      <w:pPr>
        <w:ind w:left="2524" w:hanging="420"/>
      </w:pPr>
    </w:lvl>
    <w:lvl w:ilvl="4" w:tplc="04090019" w:tentative="1">
      <w:start w:val="1"/>
      <w:numFmt w:val="lowerLetter"/>
      <w:lvlText w:val="%5)"/>
      <w:lvlJc w:val="left"/>
      <w:pPr>
        <w:ind w:left="2944" w:hanging="420"/>
      </w:pPr>
    </w:lvl>
    <w:lvl w:ilvl="5" w:tplc="0409001B" w:tentative="1">
      <w:start w:val="1"/>
      <w:numFmt w:val="lowerRoman"/>
      <w:lvlText w:val="%6."/>
      <w:lvlJc w:val="right"/>
      <w:pPr>
        <w:ind w:left="3364" w:hanging="420"/>
      </w:pPr>
    </w:lvl>
    <w:lvl w:ilvl="6" w:tplc="0409000F" w:tentative="1">
      <w:start w:val="1"/>
      <w:numFmt w:val="decimal"/>
      <w:lvlText w:val="%7."/>
      <w:lvlJc w:val="left"/>
      <w:pPr>
        <w:ind w:left="3784" w:hanging="420"/>
      </w:pPr>
    </w:lvl>
    <w:lvl w:ilvl="7" w:tplc="04090019" w:tentative="1">
      <w:start w:val="1"/>
      <w:numFmt w:val="lowerLetter"/>
      <w:lvlText w:val="%8)"/>
      <w:lvlJc w:val="left"/>
      <w:pPr>
        <w:ind w:left="4204" w:hanging="420"/>
      </w:pPr>
    </w:lvl>
    <w:lvl w:ilvl="8" w:tplc="0409001B" w:tentative="1">
      <w:start w:val="1"/>
      <w:numFmt w:val="lowerRoman"/>
      <w:lvlText w:val="%9."/>
      <w:lvlJc w:val="right"/>
      <w:pPr>
        <w:ind w:left="4624" w:hanging="420"/>
      </w:pPr>
    </w:lvl>
  </w:abstractNum>
  <w:num w:numId="1" w16cid:durableId="2001039530">
    <w:abstractNumId w:val="1"/>
  </w:num>
  <w:num w:numId="2" w16cid:durableId="11010249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08740829">
    <w:abstractNumId w:val="0"/>
  </w:num>
  <w:num w:numId="4" w16cid:durableId="1546526616">
    <w:abstractNumId w:val="4"/>
  </w:num>
  <w:num w:numId="5" w16cid:durableId="576744653">
    <w:abstractNumId w:val="7"/>
  </w:num>
  <w:num w:numId="6" w16cid:durableId="293026949">
    <w:abstractNumId w:val="9"/>
  </w:num>
  <w:num w:numId="7" w16cid:durableId="1754665390">
    <w:abstractNumId w:val="2"/>
  </w:num>
  <w:num w:numId="8" w16cid:durableId="1524707865">
    <w:abstractNumId w:val="3"/>
  </w:num>
  <w:num w:numId="9" w16cid:durableId="1981957300">
    <w:abstractNumId w:val="11"/>
  </w:num>
  <w:num w:numId="10" w16cid:durableId="1298876534">
    <w:abstractNumId w:val="5"/>
  </w:num>
  <w:num w:numId="11" w16cid:durableId="1394309035">
    <w:abstractNumId w:val="6"/>
  </w:num>
  <w:num w:numId="12" w16cid:durableId="723985658">
    <w:abstractNumId w:val="8"/>
  </w:num>
  <w:num w:numId="13" w16cid:durableId="8285935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3"/>
  <w:bordersDoNotSurroundHeader/>
  <w:bordersDoNotSurroundFooter/>
  <w:doNotTrackMoves/>
  <w:defaultTabStop w:val="420"/>
  <w:drawingGridVerticalSpacing w:val="20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758A9"/>
    <w:rsid w:val="00014E07"/>
    <w:rsid w:val="00015A32"/>
    <w:rsid w:val="00020272"/>
    <w:rsid w:val="0003527E"/>
    <w:rsid w:val="000358EF"/>
    <w:rsid w:val="00050A7D"/>
    <w:rsid w:val="00054632"/>
    <w:rsid w:val="0005515D"/>
    <w:rsid w:val="000567B0"/>
    <w:rsid w:val="000571C2"/>
    <w:rsid w:val="0006432A"/>
    <w:rsid w:val="0006450D"/>
    <w:rsid w:val="00066C86"/>
    <w:rsid w:val="00075304"/>
    <w:rsid w:val="0008043C"/>
    <w:rsid w:val="00085873"/>
    <w:rsid w:val="0009391A"/>
    <w:rsid w:val="00095424"/>
    <w:rsid w:val="000A0FFA"/>
    <w:rsid w:val="000A3602"/>
    <w:rsid w:val="000B213D"/>
    <w:rsid w:val="000B540B"/>
    <w:rsid w:val="000B6AED"/>
    <w:rsid w:val="000C64FB"/>
    <w:rsid w:val="000D2E72"/>
    <w:rsid w:val="000D3D76"/>
    <w:rsid w:val="000D74FA"/>
    <w:rsid w:val="000D7D3F"/>
    <w:rsid w:val="000E5330"/>
    <w:rsid w:val="000F4CC7"/>
    <w:rsid w:val="000F79EA"/>
    <w:rsid w:val="00106E6E"/>
    <w:rsid w:val="001122DA"/>
    <w:rsid w:val="001137BA"/>
    <w:rsid w:val="00117477"/>
    <w:rsid w:val="00124D70"/>
    <w:rsid w:val="00150BC4"/>
    <w:rsid w:val="00150C80"/>
    <w:rsid w:val="00164083"/>
    <w:rsid w:val="00165A61"/>
    <w:rsid w:val="00174BDD"/>
    <w:rsid w:val="001772AF"/>
    <w:rsid w:val="00177FE2"/>
    <w:rsid w:val="00180BB7"/>
    <w:rsid w:val="00185769"/>
    <w:rsid w:val="001859E3"/>
    <w:rsid w:val="00187D1F"/>
    <w:rsid w:val="001925FC"/>
    <w:rsid w:val="00193F7B"/>
    <w:rsid w:val="00195752"/>
    <w:rsid w:val="00196811"/>
    <w:rsid w:val="00197E79"/>
    <w:rsid w:val="001A343E"/>
    <w:rsid w:val="001A3BCF"/>
    <w:rsid w:val="001A580C"/>
    <w:rsid w:val="001A7873"/>
    <w:rsid w:val="001B1D21"/>
    <w:rsid w:val="001B2722"/>
    <w:rsid w:val="001B5B7E"/>
    <w:rsid w:val="001B6D9B"/>
    <w:rsid w:val="001C21A9"/>
    <w:rsid w:val="001C2D60"/>
    <w:rsid w:val="001C4CE9"/>
    <w:rsid w:val="001C4DEA"/>
    <w:rsid w:val="001D1A0B"/>
    <w:rsid w:val="001E14CB"/>
    <w:rsid w:val="001E36F7"/>
    <w:rsid w:val="001E6104"/>
    <w:rsid w:val="001F55E4"/>
    <w:rsid w:val="00222EA9"/>
    <w:rsid w:val="002249F2"/>
    <w:rsid w:val="002305DD"/>
    <w:rsid w:val="00233476"/>
    <w:rsid w:val="002356D4"/>
    <w:rsid w:val="002455BA"/>
    <w:rsid w:val="00252C77"/>
    <w:rsid w:val="00253630"/>
    <w:rsid w:val="00253C08"/>
    <w:rsid w:val="0025780D"/>
    <w:rsid w:val="002631BB"/>
    <w:rsid w:val="0026517C"/>
    <w:rsid w:val="00266243"/>
    <w:rsid w:val="00267672"/>
    <w:rsid w:val="00267A87"/>
    <w:rsid w:val="00270551"/>
    <w:rsid w:val="00270991"/>
    <w:rsid w:val="00274A36"/>
    <w:rsid w:val="00276151"/>
    <w:rsid w:val="002817A1"/>
    <w:rsid w:val="00284C9C"/>
    <w:rsid w:val="0028502F"/>
    <w:rsid w:val="002876E9"/>
    <w:rsid w:val="002955DD"/>
    <w:rsid w:val="002B1BED"/>
    <w:rsid w:val="002B3741"/>
    <w:rsid w:val="002C4622"/>
    <w:rsid w:val="002C60F9"/>
    <w:rsid w:val="002D1642"/>
    <w:rsid w:val="002D172B"/>
    <w:rsid w:val="002E243D"/>
    <w:rsid w:val="002E3F07"/>
    <w:rsid w:val="002E4BBC"/>
    <w:rsid w:val="002F7F42"/>
    <w:rsid w:val="003002CF"/>
    <w:rsid w:val="0030086A"/>
    <w:rsid w:val="00303AF1"/>
    <w:rsid w:val="0030715B"/>
    <w:rsid w:val="00311EBC"/>
    <w:rsid w:val="00323112"/>
    <w:rsid w:val="0033446B"/>
    <w:rsid w:val="00362805"/>
    <w:rsid w:val="00365B60"/>
    <w:rsid w:val="00370922"/>
    <w:rsid w:val="00371BCB"/>
    <w:rsid w:val="003724E5"/>
    <w:rsid w:val="00372D0C"/>
    <w:rsid w:val="00377B07"/>
    <w:rsid w:val="00387CBE"/>
    <w:rsid w:val="00390C75"/>
    <w:rsid w:val="00393274"/>
    <w:rsid w:val="003956E5"/>
    <w:rsid w:val="003A49A3"/>
    <w:rsid w:val="003A71E2"/>
    <w:rsid w:val="003A72EC"/>
    <w:rsid w:val="003B1490"/>
    <w:rsid w:val="003B5F02"/>
    <w:rsid w:val="003B7206"/>
    <w:rsid w:val="003C4917"/>
    <w:rsid w:val="003D2866"/>
    <w:rsid w:val="003D768B"/>
    <w:rsid w:val="003D7D38"/>
    <w:rsid w:val="003E2DA7"/>
    <w:rsid w:val="003E6B2E"/>
    <w:rsid w:val="003E726E"/>
    <w:rsid w:val="003F04AA"/>
    <w:rsid w:val="003F092E"/>
    <w:rsid w:val="003F4DBF"/>
    <w:rsid w:val="003F5BF5"/>
    <w:rsid w:val="00400442"/>
    <w:rsid w:val="00404719"/>
    <w:rsid w:val="004103D4"/>
    <w:rsid w:val="00417A7C"/>
    <w:rsid w:val="00421024"/>
    <w:rsid w:val="0042421C"/>
    <w:rsid w:val="00430FAD"/>
    <w:rsid w:val="00431317"/>
    <w:rsid w:val="00436A22"/>
    <w:rsid w:val="00445F2C"/>
    <w:rsid w:val="004465B8"/>
    <w:rsid w:val="00446774"/>
    <w:rsid w:val="004529E0"/>
    <w:rsid w:val="00470C6B"/>
    <w:rsid w:val="00474085"/>
    <w:rsid w:val="00476DB3"/>
    <w:rsid w:val="00476F71"/>
    <w:rsid w:val="00486509"/>
    <w:rsid w:val="00493B16"/>
    <w:rsid w:val="00493F44"/>
    <w:rsid w:val="004B1983"/>
    <w:rsid w:val="004B5E2A"/>
    <w:rsid w:val="004B78E8"/>
    <w:rsid w:val="004C5412"/>
    <w:rsid w:val="004E5FC1"/>
    <w:rsid w:val="004F589F"/>
    <w:rsid w:val="004F7D00"/>
    <w:rsid w:val="005023DC"/>
    <w:rsid w:val="00502FC6"/>
    <w:rsid w:val="0050643E"/>
    <w:rsid w:val="00506479"/>
    <w:rsid w:val="005066E1"/>
    <w:rsid w:val="00511A6F"/>
    <w:rsid w:val="00514E91"/>
    <w:rsid w:val="00516E6F"/>
    <w:rsid w:val="0052145D"/>
    <w:rsid w:val="00521589"/>
    <w:rsid w:val="005271D8"/>
    <w:rsid w:val="00530B45"/>
    <w:rsid w:val="00530CE4"/>
    <w:rsid w:val="00542228"/>
    <w:rsid w:val="00545F54"/>
    <w:rsid w:val="00552622"/>
    <w:rsid w:val="00561F0F"/>
    <w:rsid w:val="005662EF"/>
    <w:rsid w:val="00567701"/>
    <w:rsid w:val="00587CA3"/>
    <w:rsid w:val="00594081"/>
    <w:rsid w:val="0059760B"/>
    <w:rsid w:val="005A1C9D"/>
    <w:rsid w:val="005A4C01"/>
    <w:rsid w:val="005B1BCB"/>
    <w:rsid w:val="005B2725"/>
    <w:rsid w:val="005B39CA"/>
    <w:rsid w:val="005B3E29"/>
    <w:rsid w:val="005B5BAC"/>
    <w:rsid w:val="005B69F5"/>
    <w:rsid w:val="005C0EB6"/>
    <w:rsid w:val="005C250B"/>
    <w:rsid w:val="005C601E"/>
    <w:rsid w:val="005D393C"/>
    <w:rsid w:val="005D7DBE"/>
    <w:rsid w:val="005E092A"/>
    <w:rsid w:val="005E357F"/>
    <w:rsid w:val="005E42BF"/>
    <w:rsid w:val="005E7270"/>
    <w:rsid w:val="005F4BC9"/>
    <w:rsid w:val="005F5966"/>
    <w:rsid w:val="00602D20"/>
    <w:rsid w:val="00606D51"/>
    <w:rsid w:val="00612E6D"/>
    <w:rsid w:val="00617664"/>
    <w:rsid w:val="00622AEE"/>
    <w:rsid w:val="00622CA8"/>
    <w:rsid w:val="0062625A"/>
    <w:rsid w:val="0063377E"/>
    <w:rsid w:val="00641413"/>
    <w:rsid w:val="00642735"/>
    <w:rsid w:val="0064572C"/>
    <w:rsid w:val="00654F1F"/>
    <w:rsid w:val="00656C05"/>
    <w:rsid w:val="0067090A"/>
    <w:rsid w:val="00671EAB"/>
    <w:rsid w:val="00674DFF"/>
    <w:rsid w:val="0067645B"/>
    <w:rsid w:val="006774D5"/>
    <w:rsid w:val="0068341A"/>
    <w:rsid w:val="00684314"/>
    <w:rsid w:val="00685E38"/>
    <w:rsid w:val="00687C1E"/>
    <w:rsid w:val="00687FCC"/>
    <w:rsid w:val="00693595"/>
    <w:rsid w:val="00694147"/>
    <w:rsid w:val="006A2F31"/>
    <w:rsid w:val="006A42E7"/>
    <w:rsid w:val="006B24FC"/>
    <w:rsid w:val="006B37B8"/>
    <w:rsid w:val="006B4F5F"/>
    <w:rsid w:val="006C3A56"/>
    <w:rsid w:val="006C4E50"/>
    <w:rsid w:val="006D064D"/>
    <w:rsid w:val="006D4680"/>
    <w:rsid w:val="006D4EE8"/>
    <w:rsid w:val="006E07E8"/>
    <w:rsid w:val="006E2FB7"/>
    <w:rsid w:val="006E33D9"/>
    <w:rsid w:val="006E628C"/>
    <w:rsid w:val="006F611D"/>
    <w:rsid w:val="006F730B"/>
    <w:rsid w:val="00702ACD"/>
    <w:rsid w:val="00715F1C"/>
    <w:rsid w:val="007162C6"/>
    <w:rsid w:val="007228F9"/>
    <w:rsid w:val="007275A7"/>
    <w:rsid w:val="00733426"/>
    <w:rsid w:val="007419C0"/>
    <w:rsid w:val="00742026"/>
    <w:rsid w:val="00743968"/>
    <w:rsid w:val="00744A63"/>
    <w:rsid w:val="007658F7"/>
    <w:rsid w:val="00774CF6"/>
    <w:rsid w:val="00782A3E"/>
    <w:rsid w:val="00791177"/>
    <w:rsid w:val="00792620"/>
    <w:rsid w:val="007B4BD8"/>
    <w:rsid w:val="007B7A09"/>
    <w:rsid w:val="007C1B44"/>
    <w:rsid w:val="007C61E8"/>
    <w:rsid w:val="007C647D"/>
    <w:rsid w:val="007E4C85"/>
    <w:rsid w:val="007F2F57"/>
    <w:rsid w:val="007F78F1"/>
    <w:rsid w:val="00801338"/>
    <w:rsid w:val="008118C8"/>
    <w:rsid w:val="00812475"/>
    <w:rsid w:val="00814B05"/>
    <w:rsid w:val="00821B18"/>
    <w:rsid w:val="00830DFE"/>
    <w:rsid w:val="00837052"/>
    <w:rsid w:val="00841AED"/>
    <w:rsid w:val="00851EC7"/>
    <w:rsid w:val="00852003"/>
    <w:rsid w:val="008547CC"/>
    <w:rsid w:val="00856B75"/>
    <w:rsid w:val="008577D6"/>
    <w:rsid w:val="00860DD3"/>
    <w:rsid w:val="00866BE7"/>
    <w:rsid w:val="00867974"/>
    <w:rsid w:val="00867FCE"/>
    <w:rsid w:val="00873CBA"/>
    <w:rsid w:val="00881DC8"/>
    <w:rsid w:val="008831DD"/>
    <w:rsid w:val="008976CE"/>
    <w:rsid w:val="00897FFE"/>
    <w:rsid w:val="008A0B4B"/>
    <w:rsid w:val="008A5D93"/>
    <w:rsid w:val="008B4142"/>
    <w:rsid w:val="008B67A5"/>
    <w:rsid w:val="008C37F0"/>
    <w:rsid w:val="008D1E5A"/>
    <w:rsid w:val="008D5E48"/>
    <w:rsid w:val="008D73CC"/>
    <w:rsid w:val="008D7C9D"/>
    <w:rsid w:val="008E1E67"/>
    <w:rsid w:val="008E4911"/>
    <w:rsid w:val="008E6B43"/>
    <w:rsid w:val="008F2DEE"/>
    <w:rsid w:val="00907844"/>
    <w:rsid w:val="009141B5"/>
    <w:rsid w:val="0091716A"/>
    <w:rsid w:val="00922534"/>
    <w:rsid w:val="00925447"/>
    <w:rsid w:val="00933581"/>
    <w:rsid w:val="00933D02"/>
    <w:rsid w:val="00934D52"/>
    <w:rsid w:val="00936808"/>
    <w:rsid w:val="00945EA8"/>
    <w:rsid w:val="009465C9"/>
    <w:rsid w:val="00946701"/>
    <w:rsid w:val="00961C23"/>
    <w:rsid w:val="00962B86"/>
    <w:rsid w:val="009638FF"/>
    <w:rsid w:val="009716CB"/>
    <w:rsid w:val="0097262F"/>
    <w:rsid w:val="009746E6"/>
    <w:rsid w:val="009758A9"/>
    <w:rsid w:val="00976088"/>
    <w:rsid w:val="00980AD0"/>
    <w:rsid w:val="009814E3"/>
    <w:rsid w:val="00983E74"/>
    <w:rsid w:val="00985FA7"/>
    <w:rsid w:val="00990417"/>
    <w:rsid w:val="009A1BB1"/>
    <w:rsid w:val="009A4CD1"/>
    <w:rsid w:val="009B0402"/>
    <w:rsid w:val="009B2A9B"/>
    <w:rsid w:val="009C3055"/>
    <w:rsid w:val="009C3F93"/>
    <w:rsid w:val="009D5F87"/>
    <w:rsid w:val="009D6B03"/>
    <w:rsid w:val="009E638D"/>
    <w:rsid w:val="009F39B7"/>
    <w:rsid w:val="00A02BCB"/>
    <w:rsid w:val="00A37EFA"/>
    <w:rsid w:val="00A44267"/>
    <w:rsid w:val="00A505E1"/>
    <w:rsid w:val="00A612D4"/>
    <w:rsid w:val="00A61C52"/>
    <w:rsid w:val="00A66A76"/>
    <w:rsid w:val="00A67E5C"/>
    <w:rsid w:val="00A745EA"/>
    <w:rsid w:val="00A76102"/>
    <w:rsid w:val="00A82F34"/>
    <w:rsid w:val="00A863CA"/>
    <w:rsid w:val="00A90E8E"/>
    <w:rsid w:val="00A92D1E"/>
    <w:rsid w:val="00AA18B0"/>
    <w:rsid w:val="00AB2230"/>
    <w:rsid w:val="00AB36CA"/>
    <w:rsid w:val="00AC516E"/>
    <w:rsid w:val="00AC5426"/>
    <w:rsid w:val="00AD4F02"/>
    <w:rsid w:val="00AE03ED"/>
    <w:rsid w:val="00AE4DF5"/>
    <w:rsid w:val="00AF2E51"/>
    <w:rsid w:val="00AF4684"/>
    <w:rsid w:val="00B032F0"/>
    <w:rsid w:val="00B10740"/>
    <w:rsid w:val="00B128B2"/>
    <w:rsid w:val="00B13870"/>
    <w:rsid w:val="00B16A9C"/>
    <w:rsid w:val="00B22243"/>
    <w:rsid w:val="00B30615"/>
    <w:rsid w:val="00B416AE"/>
    <w:rsid w:val="00B41866"/>
    <w:rsid w:val="00B436F5"/>
    <w:rsid w:val="00B4700A"/>
    <w:rsid w:val="00B5279B"/>
    <w:rsid w:val="00B52D76"/>
    <w:rsid w:val="00B54278"/>
    <w:rsid w:val="00B652DC"/>
    <w:rsid w:val="00B715B8"/>
    <w:rsid w:val="00B771A8"/>
    <w:rsid w:val="00B777A5"/>
    <w:rsid w:val="00B80EF2"/>
    <w:rsid w:val="00B9206F"/>
    <w:rsid w:val="00B924C2"/>
    <w:rsid w:val="00BA1052"/>
    <w:rsid w:val="00BA1C13"/>
    <w:rsid w:val="00BB5FA3"/>
    <w:rsid w:val="00BC6B3D"/>
    <w:rsid w:val="00BC78D3"/>
    <w:rsid w:val="00BD25C6"/>
    <w:rsid w:val="00BD55DB"/>
    <w:rsid w:val="00BE2AA7"/>
    <w:rsid w:val="00BE6281"/>
    <w:rsid w:val="00C15065"/>
    <w:rsid w:val="00C15E9B"/>
    <w:rsid w:val="00C26E00"/>
    <w:rsid w:val="00C31A58"/>
    <w:rsid w:val="00C34998"/>
    <w:rsid w:val="00C40B48"/>
    <w:rsid w:val="00C414EF"/>
    <w:rsid w:val="00C621A7"/>
    <w:rsid w:val="00C63177"/>
    <w:rsid w:val="00C744C0"/>
    <w:rsid w:val="00C819F7"/>
    <w:rsid w:val="00C87756"/>
    <w:rsid w:val="00C90032"/>
    <w:rsid w:val="00CA16F3"/>
    <w:rsid w:val="00CA514E"/>
    <w:rsid w:val="00CA7F5B"/>
    <w:rsid w:val="00CB0CA1"/>
    <w:rsid w:val="00CB3D3B"/>
    <w:rsid w:val="00CC0233"/>
    <w:rsid w:val="00CC221C"/>
    <w:rsid w:val="00CC37DB"/>
    <w:rsid w:val="00CD3EB6"/>
    <w:rsid w:val="00CD62BD"/>
    <w:rsid w:val="00CF2F01"/>
    <w:rsid w:val="00CF522C"/>
    <w:rsid w:val="00CF69C8"/>
    <w:rsid w:val="00CF7817"/>
    <w:rsid w:val="00D004F4"/>
    <w:rsid w:val="00D00AA5"/>
    <w:rsid w:val="00D07592"/>
    <w:rsid w:val="00D1209E"/>
    <w:rsid w:val="00D12FDD"/>
    <w:rsid w:val="00D16CDA"/>
    <w:rsid w:val="00D1744D"/>
    <w:rsid w:val="00D17F94"/>
    <w:rsid w:val="00D244FC"/>
    <w:rsid w:val="00D24C39"/>
    <w:rsid w:val="00D531ED"/>
    <w:rsid w:val="00D557D9"/>
    <w:rsid w:val="00D560CB"/>
    <w:rsid w:val="00D5633E"/>
    <w:rsid w:val="00D666D5"/>
    <w:rsid w:val="00D70C66"/>
    <w:rsid w:val="00D742D4"/>
    <w:rsid w:val="00D85889"/>
    <w:rsid w:val="00D95FB9"/>
    <w:rsid w:val="00DA3861"/>
    <w:rsid w:val="00DB2926"/>
    <w:rsid w:val="00DB3A9F"/>
    <w:rsid w:val="00DB53ED"/>
    <w:rsid w:val="00DC1470"/>
    <w:rsid w:val="00DC3324"/>
    <w:rsid w:val="00DC5008"/>
    <w:rsid w:val="00DD2ABF"/>
    <w:rsid w:val="00DD2B07"/>
    <w:rsid w:val="00DD4EF8"/>
    <w:rsid w:val="00DD698B"/>
    <w:rsid w:val="00DE627E"/>
    <w:rsid w:val="00DF1DCF"/>
    <w:rsid w:val="00E00C95"/>
    <w:rsid w:val="00E03F67"/>
    <w:rsid w:val="00E05D71"/>
    <w:rsid w:val="00E07A06"/>
    <w:rsid w:val="00E15E4A"/>
    <w:rsid w:val="00E242C0"/>
    <w:rsid w:val="00E247FF"/>
    <w:rsid w:val="00E269A1"/>
    <w:rsid w:val="00E32A7E"/>
    <w:rsid w:val="00E35F17"/>
    <w:rsid w:val="00E4292D"/>
    <w:rsid w:val="00E43E4E"/>
    <w:rsid w:val="00E527B8"/>
    <w:rsid w:val="00E65ABD"/>
    <w:rsid w:val="00E67FB2"/>
    <w:rsid w:val="00E70129"/>
    <w:rsid w:val="00E708BD"/>
    <w:rsid w:val="00E81B90"/>
    <w:rsid w:val="00E85D8F"/>
    <w:rsid w:val="00E92827"/>
    <w:rsid w:val="00E966D0"/>
    <w:rsid w:val="00E97210"/>
    <w:rsid w:val="00E978AB"/>
    <w:rsid w:val="00EA1735"/>
    <w:rsid w:val="00EB0346"/>
    <w:rsid w:val="00EB18E3"/>
    <w:rsid w:val="00EB24BB"/>
    <w:rsid w:val="00EB33E3"/>
    <w:rsid w:val="00EB5357"/>
    <w:rsid w:val="00EB65D9"/>
    <w:rsid w:val="00EB6A30"/>
    <w:rsid w:val="00EC2E58"/>
    <w:rsid w:val="00EC46C6"/>
    <w:rsid w:val="00EC5F43"/>
    <w:rsid w:val="00ED1BC8"/>
    <w:rsid w:val="00ED3161"/>
    <w:rsid w:val="00ED4D66"/>
    <w:rsid w:val="00ED4E11"/>
    <w:rsid w:val="00EE7A99"/>
    <w:rsid w:val="00EF0B50"/>
    <w:rsid w:val="00EF249D"/>
    <w:rsid w:val="00EF5988"/>
    <w:rsid w:val="00F007F5"/>
    <w:rsid w:val="00F0195F"/>
    <w:rsid w:val="00F04700"/>
    <w:rsid w:val="00F10CDE"/>
    <w:rsid w:val="00F11C9D"/>
    <w:rsid w:val="00F2171D"/>
    <w:rsid w:val="00F247FD"/>
    <w:rsid w:val="00F318B8"/>
    <w:rsid w:val="00F35A4C"/>
    <w:rsid w:val="00F46DB6"/>
    <w:rsid w:val="00F5321E"/>
    <w:rsid w:val="00F549E4"/>
    <w:rsid w:val="00F658DD"/>
    <w:rsid w:val="00F669BA"/>
    <w:rsid w:val="00F81134"/>
    <w:rsid w:val="00F817AE"/>
    <w:rsid w:val="00F93810"/>
    <w:rsid w:val="00FA7F82"/>
    <w:rsid w:val="00FB7365"/>
    <w:rsid w:val="00FC0545"/>
    <w:rsid w:val="00FC2714"/>
    <w:rsid w:val="00FC289C"/>
    <w:rsid w:val="00FD220C"/>
    <w:rsid w:val="00FD2928"/>
    <w:rsid w:val="00FE1F68"/>
    <w:rsid w:val="00FE526F"/>
    <w:rsid w:val="00FE5BA8"/>
    <w:rsid w:val="00FF10F2"/>
    <w:rsid w:val="00FF5798"/>
    <w:rsid w:val="00FF58D6"/>
    <w:rsid w:val="00FF5A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750DF0"/>
  <w15:chartTrackingRefBased/>
  <w15:docId w15:val="{EE373D3C-8842-431A-812F-765FBF42A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宋体" w:hAnsi="Cambria"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6">
    <w:name w:val="Normal"/>
    <w:qFormat/>
    <w:rsid w:val="00867FCE"/>
    <w:pPr>
      <w:widowControl w:val="0"/>
      <w:jc w:val="both"/>
    </w:pPr>
    <w:rPr>
      <w:rFonts w:ascii="Times New Roman" w:hAnsi="Times New Roman"/>
      <w:kern w:val="2"/>
      <w:sz w:val="21"/>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basedOn w:val="a6"/>
    <w:link w:val="ab"/>
    <w:uiPriority w:val="99"/>
    <w:unhideWhenUsed/>
    <w:rsid w:val="00EB5357"/>
    <w:pPr>
      <w:pBdr>
        <w:bottom w:val="single" w:sz="6" w:space="1" w:color="auto"/>
      </w:pBdr>
      <w:tabs>
        <w:tab w:val="center" w:pos="4153"/>
        <w:tab w:val="right" w:pos="8306"/>
      </w:tabs>
      <w:snapToGrid w:val="0"/>
      <w:jc w:val="center"/>
    </w:pPr>
    <w:rPr>
      <w:kern w:val="0"/>
      <w:sz w:val="18"/>
      <w:szCs w:val="18"/>
      <w:lang w:val="x-none" w:eastAsia="x-none"/>
    </w:rPr>
  </w:style>
  <w:style w:type="character" w:customStyle="1" w:styleId="ab">
    <w:name w:val="页眉 字符"/>
    <w:link w:val="aa"/>
    <w:uiPriority w:val="99"/>
    <w:rsid w:val="00EB5357"/>
    <w:rPr>
      <w:rFonts w:ascii="Times New Roman" w:eastAsia="宋体" w:hAnsi="Times New Roman" w:cs="Times New Roman"/>
      <w:sz w:val="18"/>
      <w:szCs w:val="18"/>
    </w:rPr>
  </w:style>
  <w:style w:type="paragraph" w:styleId="ac">
    <w:name w:val="footer"/>
    <w:basedOn w:val="a6"/>
    <w:link w:val="ad"/>
    <w:uiPriority w:val="99"/>
    <w:unhideWhenUsed/>
    <w:rsid w:val="00EB5357"/>
    <w:pPr>
      <w:tabs>
        <w:tab w:val="center" w:pos="4153"/>
        <w:tab w:val="right" w:pos="8306"/>
      </w:tabs>
      <w:snapToGrid w:val="0"/>
      <w:jc w:val="left"/>
    </w:pPr>
    <w:rPr>
      <w:kern w:val="0"/>
      <w:sz w:val="18"/>
      <w:szCs w:val="18"/>
      <w:lang w:val="x-none" w:eastAsia="x-none"/>
    </w:rPr>
  </w:style>
  <w:style w:type="character" w:customStyle="1" w:styleId="ad">
    <w:name w:val="页脚 字符"/>
    <w:link w:val="ac"/>
    <w:uiPriority w:val="99"/>
    <w:rsid w:val="00EB5357"/>
    <w:rPr>
      <w:rFonts w:ascii="Times New Roman" w:eastAsia="宋体" w:hAnsi="Times New Roman" w:cs="Times New Roman"/>
      <w:sz w:val="18"/>
      <w:szCs w:val="18"/>
    </w:rPr>
  </w:style>
  <w:style w:type="paragraph" w:customStyle="1" w:styleId="ae">
    <w:name w:val="封面标准名称"/>
    <w:rsid w:val="006E2FB7"/>
    <w:pPr>
      <w:framePr w:w="9638" w:h="6917" w:hRule="exact" w:wrap="around" w:hAnchor="margin" w:xAlign="center" w:y="5955" w:anchorLock="1"/>
      <w:widowControl w:val="0"/>
      <w:spacing w:line="680" w:lineRule="exact"/>
      <w:jc w:val="center"/>
      <w:textAlignment w:val="center"/>
    </w:pPr>
    <w:rPr>
      <w:rFonts w:ascii="黑体" w:eastAsia="黑体" w:hAnsi="Times New Roman"/>
      <w:sz w:val="52"/>
    </w:rPr>
  </w:style>
  <w:style w:type="paragraph" w:customStyle="1" w:styleId="a">
    <w:name w:val="前言、引言标题"/>
    <w:next w:val="a6"/>
    <w:rsid w:val="00DD2B07"/>
    <w:pPr>
      <w:numPr>
        <w:numId w:val="2"/>
      </w:numPr>
      <w:shd w:val="clear" w:color="auto" w:fill="FFFFFF"/>
      <w:spacing w:before="640" w:after="560"/>
      <w:jc w:val="center"/>
      <w:outlineLvl w:val="0"/>
    </w:pPr>
    <w:rPr>
      <w:rFonts w:ascii="黑体" w:eastAsia="黑体" w:hAnsi="Times New Roman"/>
      <w:sz w:val="32"/>
    </w:rPr>
  </w:style>
  <w:style w:type="paragraph" w:customStyle="1" w:styleId="a0">
    <w:name w:val="章标题"/>
    <w:next w:val="a6"/>
    <w:rsid w:val="00DD2B07"/>
    <w:pPr>
      <w:numPr>
        <w:ilvl w:val="1"/>
        <w:numId w:val="2"/>
      </w:numPr>
      <w:spacing w:beforeLines="50" w:afterLines="50"/>
      <w:jc w:val="both"/>
      <w:outlineLvl w:val="1"/>
    </w:pPr>
    <w:rPr>
      <w:rFonts w:ascii="黑体" w:eastAsia="黑体" w:hAnsi="Times New Roman"/>
      <w:sz w:val="21"/>
    </w:rPr>
  </w:style>
  <w:style w:type="paragraph" w:customStyle="1" w:styleId="a1">
    <w:name w:val="一级条标题"/>
    <w:next w:val="a6"/>
    <w:rsid w:val="00DD2B07"/>
    <w:pPr>
      <w:numPr>
        <w:ilvl w:val="2"/>
        <w:numId w:val="2"/>
      </w:numPr>
      <w:outlineLvl w:val="2"/>
    </w:pPr>
    <w:rPr>
      <w:rFonts w:ascii="Times New Roman" w:eastAsia="黑体" w:hAnsi="Times New Roman"/>
      <w:sz w:val="21"/>
    </w:rPr>
  </w:style>
  <w:style w:type="paragraph" w:customStyle="1" w:styleId="a2">
    <w:name w:val="二级条标题"/>
    <w:basedOn w:val="a1"/>
    <w:next w:val="a6"/>
    <w:rsid w:val="00DD2B07"/>
    <w:pPr>
      <w:numPr>
        <w:ilvl w:val="3"/>
      </w:numPr>
      <w:outlineLvl w:val="3"/>
    </w:pPr>
  </w:style>
  <w:style w:type="paragraph" w:customStyle="1" w:styleId="a3">
    <w:name w:val="三级条标题"/>
    <w:basedOn w:val="a2"/>
    <w:next w:val="a6"/>
    <w:rsid w:val="00DD2B07"/>
    <w:pPr>
      <w:numPr>
        <w:ilvl w:val="4"/>
      </w:numPr>
      <w:outlineLvl w:val="4"/>
    </w:pPr>
  </w:style>
  <w:style w:type="paragraph" w:customStyle="1" w:styleId="a4">
    <w:name w:val="四级条标题"/>
    <w:basedOn w:val="a3"/>
    <w:next w:val="a6"/>
    <w:rsid w:val="00DD2B07"/>
    <w:pPr>
      <w:numPr>
        <w:ilvl w:val="5"/>
      </w:numPr>
      <w:outlineLvl w:val="5"/>
    </w:pPr>
  </w:style>
  <w:style w:type="paragraph" w:customStyle="1" w:styleId="a5">
    <w:name w:val="五级条标题"/>
    <w:basedOn w:val="a4"/>
    <w:next w:val="a6"/>
    <w:rsid w:val="00DD2B07"/>
    <w:pPr>
      <w:numPr>
        <w:ilvl w:val="6"/>
      </w:numPr>
      <w:outlineLvl w:val="6"/>
    </w:pPr>
  </w:style>
  <w:style w:type="paragraph" w:customStyle="1" w:styleId="Default">
    <w:name w:val="Default"/>
    <w:rsid w:val="00602D20"/>
    <w:pPr>
      <w:widowControl w:val="0"/>
      <w:autoSpaceDE w:val="0"/>
      <w:autoSpaceDN w:val="0"/>
      <w:adjustRightInd w:val="0"/>
    </w:pPr>
    <w:rPr>
      <w:rFonts w:ascii="Times New Roman" w:hAnsi="Times New Roman"/>
      <w:color w:val="000000"/>
      <w:sz w:val="24"/>
      <w:szCs w:val="24"/>
    </w:rPr>
  </w:style>
  <w:style w:type="character" w:styleId="af">
    <w:name w:val="Hyperlink"/>
    <w:uiPriority w:val="99"/>
    <w:unhideWhenUsed/>
    <w:rsid w:val="005662EF"/>
    <w:rPr>
      <w:color w:val="0000FF"/>
      <w:u w:val="single"/>
    </w:rPr>
  </w:style>
  <w:style w:type="paragraph" w:customStyle="1" w:styleId="af0">
    <w:name w:val="封面标准英文名称"/>
    <w:rsid w:val="002B3741"/>
    <w:pPr>
      <w:widowControl w:val="0"/>
      <w:spacing w:before="370" w:line="400" w:lineRule="exact"/>
      <w:jc w:val="center"/>
    </w:pPr>
    <w:rPr>
      <w:rFonts w:ascii="Times New Roman" w:hAnsi="Times New Roman"/>
      <w:sz w:val="28"/>
    </w:rPr>
  </w:style>
  <w:style w:type="paragraph" w:customStyle="1" w:styleId="1">
    <w:name w:val="列出段落1"/>
    <w:basedOn w:val="a6"/>
    <w:uiPriority w:val="34"/>
    <w:qFormat/>
    <w:rsid w:val="00671EAB"/>
    <w:pPr>
      <w:ind w:firstLineChars="200" w:firstLine="420"/>
    </w:pPr>
    <w:rPr>
      <w:rFonts w:ascii="Calibri" w:hAnsi="Calibri"/>
      <w:szCs w:val="22"/>
    </w:rPr>
  </w:style>
  <w:style w:type="character" w:styleId="af1">
    <w:name w:val="Emphasis"/>
    <w:uiPriority w:val="20"/>
    <w:qFormat/>
    <w:rsid w:val="00B436F5"/>
    <w:rPr>
      <w:i/>
      <w:iCs/>
    </w:rPr>
  </w:style>
  <w:style w:type="paragraph" w:customStyle="1" w:styleId="af2">
    <w:name w:val="章节"/>
    <w:basedOn w:val="a0"/>
    <w:rsid w:val="00A37EFA"/>
    <w:pPr>
      <w:numPr>
        <w:ilvl w:val="0"/>
        <w:numId w:val="0"/>
      </w:numPr>
      <w:spacing w:before="156" w:after="156" w:line="600" w:lineRule="exact"/>
      <w:ind w:left="210"/>
    </w:pPr>
  </w:style>
  <w:style w:type="paragraph" w:customStyle="1" w:styleId="af3">
    <w:name w:val="文献分类号"/>
    <w:uiPriority w:val="99"/>
    <w:qFormat/>
    <w:rsid w:val="002631BB"/>
    <w:pPr>
      <w:framePr w:hSpace="180" w:vSpace="180" w:wrap="around" w:hAnchor="margin" w:y="1" w:anchorLock="1"/>
      <w:widowControl w:val="0"/>
      <w:textAlignment w:val="center"/>
    </w:pPr>
    <w:rPr>
      <w:rFonts w:ascii="黑体" w:eastAsia="黑体" w:hAnsi="Times New Roman"/>
      <w:sz w:val="21"/>
      <w:szCs w:val="21"/>
    </w:rPr>
  </w:style>
  <w:style w:type="table" w:styleId="af4">
    <w:name w:val="Table Grid"/>
    <w:basedOn w:val="a8"/>
    <w:uiPriority w:val="59"/>
    <w:rsid w:val="00A76102"/>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5">
    <w:name w:val="内容"/>
    <w:basedOn w:val="a6"/>
    <w:qFormat/>
    <w:rsid w:val="00E05D71"/>
    <w:pPr>
      <w:spacing w:line="400" w:lineRule="exact"/>
      <w:ind w:firstLineChars="200" w:firstLine="420"/>
    </w:pPr>
    <w:rPr>
      <w:rFonts w:ascii="宋体" w:hAnsi="宋体"/>
      <w:szCs w:val="21"/>
    </w:rPr>
  </w:style>
  <w:style w:type="paragraph" w:customStyle="1" w:styleId="af6">
    <w:name w:val="段"/>
    <w:link w:val="Char"/>
    <w:qFormat/>
    <w:rsid w:val="00530B45"/>
    <w:pPr>
      <w:tabs>
        <w:tab w:val="center" w:pos="4201"/>
        <w:tab w:val="right" w:leader="dot" w:pos="9298"/>
      </w:tabs>
      <w:autoSpaceDE w:val="0"/>
      <w:autoSpaceDN w:val="0"/>
      <w:ind w:firstLineChars="200" w:firstLine="420"/>
      <w:jc w:val="both"/>
    </w:pPr>
    <w:rPr>
      <w:rFonts w:ascii="宋体" w:hAnsi="Times New Roman"/>
      <w:sz w:val="21"/>
    </w:rPr>
  </w:style>
  <w:style w:type="character" w:customStyle="1" w:styleId="Char">
    <w:name w:val="段 Char"/>
    <w:link w:val="af6"/>
    <w:rsid w:val="00530B45"/>
    <w:rPr>
      <w:rFonts w:ascii="宋体" w:hAnsi="Times New Roman"/>
      <w:sz w:val="21"/>
    </w:rPr>
  </w:style>
  <w:style w:type="paragraph" w:styleId="af7">
    <w:name w:val="Revision"/>
    <w:hidden/>
    <w:uiPriority w:val="99"/>
    <w:semiHidden/>
    <w:rsid w:val="00542228"/>
    <w:rPr>
      <w:rFonts w:ascii="Times New Roman" w:hAnsi="Times New Roman"/>
      <w:kern w:val="2"/>
      <w:sz w:val="21"/>
    </w:rPr>
  </w:style>
  <w:style w:type="paragraph" w:styleId="af8">
    <w:name w:val="Balloon Text"/>
    <w:basedOn w:val="a6"/>
    <w:link w:val="af9"/>
    <w:uiPriority w:val="99"/>
    <w:semiHidden/>
    <w:unhideWhenUsed/>
    <w:rsid w:val="00AB36CA"/>
    <w:rPr>
      <w:sz w:val="18"/>
      <w:szCs w:val="18"/>
    </w:rPr>
  </w:style>
  <w:style w:type="character" w:customStyle="1" w:styleId="af9">
    <w:name w:val="批注框文本 字符"/>
    <w:link w:val="af8"/>
    <w:uiPriority w:val="99"/>
    <w:semiHidden/>
    <w:rsid w:val="00AB36CA"/>
    <w:rPr>
      <w:rFonts w:ascii="Times New Roman" w:hAnsi="Times New Roman"/>
      <w:kern w:val="2"/>
      <w:sz w:val="18"/>
      <w:szCs w:val="18"/>
    </w:rPr>
  </w:style>
  <w:style w:type="paragraph" w:styleId="afa">
    <w:name w:val="List Paragraph"/>
    <w:basedOn w:val="a6"/>
    <w:uiPriority w:val="34"/>
    <w:qFormat/>
    <w:rsid w:val="00DB53E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5847683">
      <w:bodyDiv w:val="1"/>
      <w:marLeft w:val="0"/>
      <w:marRight w:val="0"/>
      <w:marTop w:val="0"/>
      <w:marBottom w:val="0"/>
      <w:divBdr>
        <w:top w:val="none" w:sz="0" w:space="0" w:color="auto"/>
        <w:left w:val="none" w:sz="0" w:space="0" w:color="auto"/>
        <w:bottom w:val="none" w:sz="0" w:space="0" w:color="auto"/>
        <w:right w:val="none" w:sz="0" w:space="0" w:color="auto"/>
      </w:divBdr>
    </w:div>
    <w:div w:id="970280747">
      <w:bodyDiv w:val="1"/>
      <w:marLeft w:val="0"/>
      <w:marRight w:val="0"/>
      <w:marTop w:val="0"/>
      <w:marBottom w:val="0"/>
      <w:divBdr>
        <w:top w:val="none" w:sz="0" w:space="0" w:color="auto"/>
        <w:left w:val="none" w:sz="0" w:space="0" w:color="auto"/>
        <w:bottom w:val="none" w:sz="0" w:space="0" w:color="auto"/>
        <w:right w:val="none" w:sz="0" w:space="0" w:color="auto"/>
      </w:divBdr>
    </w:div>
    <w:div w:id="21056142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13941</TotalTime>
  <Pages>6</Pages>
  <Words>639</Words>
  <Characters>3646</Characters>
  <Application>Microsoft Office Word</Application>
  <DocSecurity>0</DocSecurity>
  <Lines>30</Lines>
  <Paragraphs>8</Paragraphs>
  <ScaleCrop>false</ScaleCrop>
  <Company>中国农业大学</Company>
  <LinksUpToDate>false</LinksUpToDate>
  <CharactersWithSpaces>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玉辉 乔</dc:creator>
  <cp:keywords/>
  <cp:lastModifiedBy>lei zhiwen</cp:lastModifiedBy>
  <cp:revision>168</cp:revision>
  <cp:lastPrinted>2020-05-15T02:20:00Z</cp:lastPrinted>
  <dcterms:created xsi:type="dcterms:W3CDTF">2023-03-15T02:53:00Z</dcterms:created>
  <dcterms:modified xsi:type="dcterms:W3CDTF">2024-11-05T11:38:00Z</dcterms:modified>
</cp:coreProperties>
</file>